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E0" w:rsidRDefault="00537265" w:rsidP="009D54E0">
      <w:pPr>
        <w:spacing w:after="200" w:line="276" w:lineRule="auto"/>
        <w:ind w:left="-720" w:right="-720"/>
        <w:jc w:val="center"/>
        <w:rPr>
          <w:rFonts w:eastAsiaTheme="minorHAnsi"/>
          <w:b/>
          <w:color w:val="1F497D" w:themeColor="text2"/>
          <w:sz w:val="56"/>
          <w:szCs w:val="56"/>
        </w:rPr>
      </w:pPr>
      <w:bookmarkStart w:id="0" w:name="_GoBack"/>
      <w:bookmarkEnd w:id="0"/>
      <w:r>
        <w:rPr>
          <w:rFonts w:eastAsiaTheme="minorHAnsi"/>
          <w:b/>
          <w:color w:val="1F497D" w:themeColor="text2"/>
          <w:sz w:val="56"/>
          <w:szCs w:val="56"/>
        </w:rPr>
        <w:t xml:space="preserve">Biomechanics </w:t>
      </w:r>
      <w:r w:rsidR="00C16B05">
        <w:rPr>
          <w:rFonts w:eastAsiaTheme="minorHAnsi"/>
          <w:b/>
          <w:color w:val="1F497D" w:themeColor="text2"/>
          <w:sz w:val="56"/>
          <w:szCs w:val="56"/>
        </w:rPr>
        <w:t>Information Every Attorney Should Know</w:t>
      </w:r>
      <w:r w:rsidR="00321003">
        <w:rPr>
          <w:rFonts w:eastAsiaTheme="minorHAnsi"/>
          <w:b/>
          <w:color w:val="1F497D" w:themeColor="text2"/>
          <w:sz w:val="56"/>
          <w:szCs w:val="56"/>
        </w:rPr>
        <w:t>: Part 1</w:t>
      </w:r>
    </w:p>
    <w:p w:rsidR="009D54E0" w:rsidRPr="009D54E0" w:rsidRDefault="009D54E0" w:rsidP="00FF276F">
      <w:pPr>
        <w:spacing w:after="200" w:line="276" w:lineRule="auto"/>
        <w:ind w:left="-720" w:right="-720"/>
        <w:jc w:val="both"/>
        <w:rPr>
          <w:rFonts w:eastAsiaTheme="minorHAnsi"/>
          <w:b/>
          <w:color w:val="1F497D" w:themeColor="text2"/>
          <w:sz w:val="56"/>
          <w:szCs w:val="56"/>
        </w:rPr>
      </w:pPr>
      <w:r w:rsidRPr="009D54E0">
        <w:rPr>
          <w:rFonts w:eastAsiaTheme="minorHAnsi"/>
          <w:color w:val="333333"/>
          <w:szCs w:val="24"/>
          <w:shd w:val="clear" w:color="auto" w:fill="FFFFFF"/>
        </w:rPr>
        <w:t xml:space="preserve">At a recent lunch with some attorney friends, we were discussing the misleading comments encountered when reviewing the defense </w:t>
      </w:r>
      <w:r w:rsidR="00A64E6A">
        <w:rPr>
          <w:rFonts w:eastAsiaTheme="minorHAnsi"/>
          <w:color w:val="333333"/>
          <w:szCs w:val="24"/>
          <w:shd w:val="clear" w:color="auto" w:fill="FFFFFF"/>
        </w:rPr>
        <w:t xml:space="preserve">requested </w:t>
      </w:r>
      <w:r w:rsidRPr="009D54E0">
        <w:rPr>
          <w:rFonts w:eastAsiaTheme="minorHAnsi"/>
          <w:color w:val="333333"/>
          <w:szCs w:val="24"/>
          <w:shd w:val="clear" w:color="auto" w:fill="FFFFFF"/>
        </w:rPr>
        <w:t xml:space="preserve">biomechanics reports. This was a very big problem over a decade ago prompting me to go back to university and earn a master’s degree in biomechanical trauma. Fortunately, soon after completing the program the defense practice of using the “for hire” biomechanics services diminished. Well, that’s not the case anymore and I’ve seen an uptick in the number of files crossing my desk for review. So, I decided to revisit the topic and present a summary of data that every attorney should know if they are to respond effectively to these reports or to examine these experts when they </w:t>
      </w:r>
      <w:r w:rsidR="00A64E6A">
        <w:rPr>
          <w:rFonts w:eastAsiaTheme="minorHAnsi"/>
          <w:color w:val="333333"/>
          <w:szCs w:val="24"/>
          <w:shd w:val="clear" w:color="auto" w:fill="FFFFFF"/>
        </w:rPr>
        <w:t>offer</w:t>
      </w:r>
      <w:r w:rsidRPr="009D54E0">
        <w:rPr>
          <w:rFonts w:eastAsiaTheme="minorHAnsi"/>
          <w:color w:val="333333"/>
          <w:szCs w:val="24"/>
          <w:shd w:val="clear" w:color="auto" w:fill="FFFFFF"/>
        </w:rPr>
        <w:t xml:space="preserve"> testimony. </w:t>
      </w:r>
    </w:p>
    <w:p w:rsidR="00D51660" w:rsidRDefault="00D51660" w:rsidP="00FF276F">
      <w:pPr>
        <w:spacing w:after="200" w:line="276" w:lineRule="auto"/>
        <w:ind w:left="-720" w:right="-720"/>
        <w:jc w:val="both"/>
        <w:rPr>
          <w:rFonts w:eastAsiaTheme="minorHAnsi"/>
          <w:color w:val="333333"/>
          <w:szCs w:val="24"/>
          <w:shd w:val="clear" w:color="auto" w:fill="FFFFFF"/>
        </w:rPr>
      </w:pPr>
      <w:r>
        <w:rPr>
          <w:rFonts w:eastAsiaTheme="minorHAnsi"/>
          <w:color w:val="333333"/>
          <w:szCs w:val="24"/>
          <w:shd w:val="clear" w:color="auto" w:fill="FFFFFF"/>
        </w:rPr>
        <w:t xml:space="preserve">I started writing this newsletter during a break at a </w:t>
      </w:r>
      <w:r w:rsidR="00A85A4A">
        <w:rPr>
          <w:rFonts w:eastAsiaTheme="minorHAnsi"/>
          <w:color w:val="333333"/>
          <w:szCs w:val="24"/>
          <w:shd w:val="clear" w:color="auto" w:fill="FFFFFF"/>
        </w:rPr>
        <w:t xml:space="preserve">recent </w:t>
      </w:r>
      <w:r>
        <w:rPr>
          <w:rFonts w:eastAsiaTheme="minorHAnsi"/>
          <w:color w:val="333333"/>
          <w:szCs w:val="24"/>
          <w:shd w:val="clear" w:color="auto" w:fill="FFFFFF"/>
        </w:rPr>
        <w:t>conference</w:t>
      </w:r>
      <w:r w:rsidR="00A85A4A">
        <w:rPr>
          <w:rFonts w:eastAsiaTheme="minorHAnsi"/>
          <w:color w:val="333333"/>
          <w:szCs w:val="24"/>
          <w:shd w:val="clear" w:color="auto" w:fill="FFFFFF"/>
        </w:rPr>
        <w:t>.</w:t>
      </w:r>
      <w:r>
        <w:rPr>
          <w:rFonts w:eastAsiaTheme="minorHAnsi"/>
          <w:color w:val="333333"/>
          <w:szCs w:val="24"/>
          <w:shd w:val="clear" w:color="auto" w:fill="FFFFFF"/>
        </w:rPr>
        <w:t xml:space="preserve"> By the time I was done writing it was almost 12 pages long! Since no one, i</w:t>
      </w:r>
      <w:r w:rsidR="00AF0730">
        <w:rPr>
          <w:rFonts w:eastAsiaTheme="minorHAnsi"/>
          <w:color w:val="333333"/>
          <w:szCs w:val="24"/>
          <w:shd w:val="clear" w:color="auto" w:fill="FFFFFF"/>
        </w:rPr>
        <w:t>ncluding me, wants to read a two</w:t>
      </w:r>
      <w:r>
        <w:rPr>
          <w:rFonts w:eastAsiaTheme="minorHAnsi"/>
          <w:color w:val="333333"/>
          <w:szCs w:val="24"/>
          <w:shd w:val="clear" w:color="auto" w:fill="FFFFFF"/>
        </w:rPr>
        <w:t xml:space="preserve"> page newsletter I am breaking it down into </w:t>
      </w:r>
      <w:r w:rsidR="00FF276F">
        <w:rPr>
          <w:rFonts w:eastAsiaTheme="minorHAnsi"/>
          <w:color w:val="333333"/>
          <w:szCs w:val="24"/>
          <w:shd w:val="clear" w:color="auto" w:fill="FFFFFF"/>
        </w:rPr>
        <w:t>shorter</w:t>
      </w:r>
      <w:r>
        <w:rPr>
          <w:rFonts w:eastAsiaTheme="minorHAnsi"/>
          <w:color w:val="333333"/>
          <w:szCs w:val="24"/>
          <w:shd w:val="clear" w:color="auto" w:fill="FFFFFF"/>
        </w:rPr>
        <w:t xml:space="preserve"> sections that are more digestible. Each of the sections will be emailed to you </w:t>
      </w:r>
      <w:r w:rsidR="00AF0730">
        <w:rPr>
          <w:rFonts w:eastAsiaTheme="minorHAnsi"/>
          <w:color w:val="333333"/>
          <w:szCs w:val="24"/>
          <w:shd w:val="clear" w:color="auto" w:fill="FFFFFF"/>
        </w:rPr>
        <w:t xml:space="preserve">one </w:t>
      </w:r>
      <w:r>
        <w:rPr>
          <w:rFonts w:eastAsiaTheme="minorHAnsi"/>
          <w:color w:val="333333"/>
          <w:szCs w:val="24"/>
          <w:shd w:val="clear" w:color="auto" w:fill="FFFFFF"/>
        </w:rPr>
        <w:t>week apart so that you are not overwhelmed. The sections include:</w:t>
      </w:r>
    </w:p>
    <w:p w:rsidR="00D51660" w:rsidRDefault="00A85A4A" w:rsidP="00D51660">
      <w:pPr>
        <w:pStyle w:val="ListParagraph"/>
        <w:numPr>
          <w:ilvl w:val="0"/>
          <w:numId w:val="11"/>
        </w:numPr>
        <w:spacing w:after="200" w:line="276" w:lineRule="auto"/>
        <w:ind w:right="-720"/>
        <w:rPr>
          <w:rFonts w:eastAsiaTheme="minorHAnsi"/>
          <w:color w:val="333333"/>
          <w:szCs w:val="24"/>
          <w:shd w:val="clear" w:color="auto" w:fill="FFFFFF"/>
        </w:rPr>
      </w:pPr>
      <w:r>
        <w:rPr>
          <w:rFonts w:eastAsiaTheme="minorHAnsi"/>
          <w:color w:val="333333"/>
          <w:szCs w:val="24"/>
          <w:shd w:val="clear" w:color="auto" w:fill="FFFFFF"/>
        </w:rPr>
        <w:t>Commonly Used Biomechanics</w:t>
      </w:r>
      <w:r w:rsidR="00D51660">
        <w:rPr>
          <w:rFonts w:eastAsiaTheme="minorHAnsi"/>
          <w:color w:val="333333"/>
          <w:szCs w:val="24"/>
          <w:shd w:val="clear" w:color="auto" w:fill="FFFFFF"/>
        </w:rPr>
        <w:t xml:space="preserve"> Terminology </w:t>
      </w:r>
    </w:p>
    <w:p w:rsidR="00D51660" w:rsidRDefault="00D51660" w:rsidP="00D51660">
      <w:pPr>
        <w:pStyle w:val="ListParagraph"/>
        <w:numPr>
          <w:ilvl w:val="0"/>
          <w:numId w:val="11"/>
        </w:numPr>
        <w:spacing w:after="200" w:line="276" w:lineRule="auto"/>
        <w:ind w:right="-720"/>
        <w:rPr>
          <w:rFonts w:eastAsiaTheme="minorHAnsi"/>
          <w:color w:val="333333"/>
          <w:szCs w:val="24"/>
          <w:shd w:val="clear" w:color="auto" w:fill="FFFFFF"/>
        </w:rPr>
      </w:pPr>
      <w:r>
        <w:rPr>
          <w:rFonts w:eastAsiaTheme="minorHAnsi"/>
          <w:color w:val="333333"/>
          <w:szCs w:val="24"/>
          <w:shd w:val="clear" w:color="auto" w:fill="FFFFFF"/>
        </w:rPr>
        <w:t>Non-Occupant Factors to Consider</w:t>
      </w:r>
    </w:p>
    <w:p w:rsidR="00D51660" w:rsidRDefault="00D51660" w:rsidP="00D51660">
      <w:pPr>
        <w:pStyle w:val="ListParagraph"/>
        <w:numPr>
          <w:ilvl w:val="0"/>
          <w:numId w:val="11"/>
        </w:numPr>
        <w:spacing w:after="200" w:line="276" w:lineRule="auto"/>
        <w:ind w:right="-720"/>
        <w:rPr>
          <w:rFonts w:eastAsiaTheme="minorHAnsi"/>
          <w:color w:val="333333"/>
          <w:szCs w:val="24"/>
          <w:shd w:val="clear" w:color="auto" w:fill="FFFFFF"/>
        </w:rPr>
      </w:pPr>
      <w:r>
        <w:rPr>
          <w:rFonts w:eastAsiaTheme="minorHAnsi"/>
          <w:color w:val="333333"/>
          <w:szCs w:val="24"/>
          <w:shd w:val="clear" w:color="auto" w:fill="FFFFFF"/>
        </w:rPr>
        <w:t>Occupant Factors to Consider</w:t>
      </w:r>
    </w:p>
    <w:p w:rsidR="00D51660" w:rsidRDefault="00D51660" w:rsidP="00D51660">
      <w:pPr>
        <w:pStyle w:val="ListParagraph"/>
        <w:numPr>
          <w:ilvl w:val="0"/>
          <w:numId w:val="11"/>
        </w:numPr>
        <w:spacing w:after="200" w:line="276" w:lineRule="auto"/>
        <w:ind w:right="-720"/>
        <w:rPr>
          <w:rFonts w:eastAsiaTheme="minorHAnsi"/>
          <w:color w:val="333333"/>
          <w:szCs w:val="24"/>
          <w:shd w:val="clear" w:color="auto" w:fill="FFFFFF"/>
        </w:rPr>
      </w:pPr>
      <w:r>
        <w:rPr>
          <w:rFonts w:eastAsiaTheme="minorHAnsi"/>
          <w:color w:val="333333"/>
          <w:szCs w:val="24"/>
          <w:shd w:val="clear" w:color="auto" w:fill="FFFFFF"/>
        </w:rPr>
        <w:t>Misleading Statements in Biomechanics Reports</w:t>
      </w:r>
    </w:p>
    <w:p w:rsidR="00D51660" w:rsidRPr="00D51660" w:rsidRDefault="00D51660" w:rsidP="00D51660">
      <w:pPr>
        <w:spacing w:after="200" w:line="276" w:lineRule="auto"/>
        <w:ind w:left="-720" w:right="-720"/>
        <w:rPr>
          <w:rFonts w:eastAsiaTheme="minorHAnsi"/>
          <w:color w:val="333333"/>
          <w:szCs w:val="24"/>
          <w:shd w:val="clear" w:color="auto" w:fill="FFFFFF"/>
        </w:rPr>
      </w:pPr>
      <w:r>
        <w:rPr>
          <w:rFonts w:eastAsiaTheme="minorHAnsi"/>
          <w:color w:val="333333"/>
          <w:szCs w:val="24"/>
          <w:shd w:val="clear" w:color="auto" w:fill="FFFFFF"/>
        </w:rPr>
        <w:t xml:space="preserve">The shortened newsletters will still be 2+ pages but hopefully you will find </w:t>
      </w:r>
      <w:r w:rsidR="000C76E8">
        <w:rPr>
          <w:rFonts w:eastAsiaTheme="minorHAnsi"/>
          <w:color w:val="333333"/>
          <w:szCs w:val="24"/>
          <w:shd w:val="clear" w:color="auto" w:fill="FFFFFF"/>
        </w:rPr>
        <w:t>each of them</w:t>
      </w:r>
      <w:r>
        <w:rPr>
          <w:rFonts w:eastAsiaTheme="minorHAnsi"/>
          <w:color w:val="333333"/>
          <w:szCs w:val="24"/>
          <w:shd w:val="clear" w:color="auto" w:fill="FFFFFF"/>
        </w:rPr>
        <w:t xml:space="preserve"> interesting enough to keep reading. For those of you who are more adventurous or hungry for this information</w:t>
      </w:r>
      <w:r w:rsidR="000C76E8">
        <w:rPr>
          <w:rFonts w:eastAsiaTheme="minorHAnsi"/>
          <w:color w:val="333333"/>
          <w:szCs w:val="24"/>
          <w:shd w:val="clear" w:color="auto" w:fill="FFFFFF"/>
        </w:rPr>
        <w:t xml:space="preserve"> I will be posting the </w:t>
      </w:r>
      <w:r w:rsidR="00FF276F">
        <w:rPr>
          <w:rFonts w:eastAsiaTheme="minorHAnsi"/>
          <w:color w:val="333333"/>
          <w:szCs w:val="24"/>
          <w:shd w:val="clear" w:color="auto" w:fill="FFFFFF"/>
        </w:rPr>
        <w:t>complete</w:t>
      </w:r>
      <w:r w:rsidR="000C76E8">
        <w:rPr>
          <w:rFonts w:eastAsiaTheme="minorHAnsi"/>
          <w:color w:val="333333"/>
          <w:szCs w:val="24"/>
          <w:shd w:val="clear" w:color="auto" w:fill="FFFFFF"/>
        </w:rPr>
        <w:t xml:space="preserve"> </w:t>
      </w:r>
      <w:r w:rsidR="00FF276F">
        <w:rPr>
          <w:rFonts w:eastAsiaTheme="minorHAnsi"/>
          <w:color w:val="333333"/>
          <w:szCs w:val="24"/>
          <w:shd w:val="clear" w:color="auto" w:fill="FFFFFF"/>
        </w:rPr>
        <w:t xml:space="preserve">newsletter </w:t>
      </w:r>
      <w:r w:rsidR="00A85A4A">
        <w:rPr>
          <w:rFonts w:eastAsiaTheme="minorHAnsi"/>
          <w:color w:val="333333"/>
          <w:szCs w:val="24"/>
          <w:shd w:val="clear" w:color="auto" w:fill="FFFFFF"/>
        </w:rPr>
        <w:t xml:space="preserve">series </w:t>
      </w:r>
      <w:r w:rsidR="00FF276F">
        <w:rPr>
          <w:rFonts w:eastAsiaTheme="minorHAnsi"/>
          <w:color w:val="333333"/>
          <w:szCs w:val="24"/>
          <w:shd w:val="clear" w:color="auto" w:fill="FFFFFF"/>
        </w:rPr>
        <w:t xml:space="preserve">to my website at </w:t>
      </w:r>
      <w:hyperlink r:id="rId9" w:history="1">
        <w:r w:rsidR="00FF276F" w:rsidRPr="00B10203">
          <w:rPr>
            <w:rStyle w:val="Hyperlink"/>
            <w:rFonts w:eastAsiaTheme="minorHAnsi"/>
            <w:szCs w:val="24"/>
            <w:shd w:val="clear" w:color="auto" w:fill="FFFFFF"/>
          </w:rPr>
          <w:t>www.shawchiropractic.com/attorney/newsletters/</w:t>
        </w:r>
      </w:hyperlink>
      <w:r w:rsidR="00FF276F">
        <w:rPr>
          <w:rFonts w:eastAsiaTheme="minorHAnsi"/>
          <w:color w:val="333333"/>
          <w:szCs w:val="24"/>
          <w:shd w:val="clear" w:color="auto" w:fill="FFFFFF"/>
        </w:rPr>
        <w:t xml:space="preserve"> .</w:t>
      </w:r>
    </w:p>
    <w:p w:rsidR="00321003" w:rsidRDefault="00AC54F4" w:rsidP="00321003">
      <w:pPr>
        <w:spacing w:after="200" w:line="276" w:lineRule="auto"/>
        <w:ind w:left="-720" w:right="-720"/>
        <w:jc w:val="center"/>
        <w:rPr>
          <w:rFonts w:eastAsiaTheme="minorHAnsi"/>
          <w:b/>
          <w:color w:val="1F497D" w:themeColor="text2"/>
          <w:szCs w:val="24"/>
          <w:shd w:val="clear" w:color="auto" w:fill="FFFFFF"/>
        </w:rPr>
      </w:pPr>
      <w:r w:rsidRPr="00F61C50">
        <w:rPr>
          <w:rFonts w:eastAsiaTheme="minorHAnsi"/>
          <w:b/>
          <w:color w:val="1F497D" w:themeColor="text2"/>
          <w:sz w:val="36"/>
          <w:szCs w:val="36"/>
          <w:shd w:val="clear" w:color="auto" w:fill="FFFFFF"/>
        </w:rPr>
        <w:t xml:space="preserve">Commonly Used </w:t>
      </w:r>
      <w:r w:rsidR="00A85A4A">
        <w:rPr>
          <w:rFonts w:eastAsiaTheme="minorHAnsi"/>
          <w:b/>
          <w:color w:val="1F497D" w:themeColor="text2"/>
          <w:sz w:val="36"/>
          <w:szCs w:val="36"/>
          <w:shd w:val="clear" w:color="auto" w:fill="FFFFFF"/>
        </w:rPr>
        <w:t xml:space="preserve">Biomechanics </w:t>
      </w:r>
      <w:r w:rsidRPr="00F61C50">
        <w:rPr>
          <w:rFonts w:eastAsiaTheme="minorHAnsi"/>
          <w:b/>
          <w:color w:val="1F497D" w:themeColor="text2"/>
          <w:sz w:val="36"/>
          <w:szCs w:val="36"/>
          <w:shd w:val="clear" w:color="auto" w:fill="FFFFFF"/>
        </w:rPr>
        <w:t>Terminology</w:t>
      </w:r>
    </w:p>
    <w:p w:rsidR="00464443" w:rsidRPr="00120558" w:rsidRDefault="00120558" w:rsidP="00464443">
      <w:pPr>
        <w:spacing w:after="200" w:line="276" w:lineRule="auto"/>
        <w:ind w:left="-720" w:right="-720"/>
        <w:rPr>
          <w:rFonts w:eastAsiaTheme="minorHAnsi"/>
          <w:color w:val="333333"/>
          <w:szCs w:val="24"/>
          <w:shd w:val="clear" w:color="auto" w:fill="FFFFFF"/>
        </w:rPr>
      </w:pPr>
      <w:r>
        <w:rPr>
          <w:rFonts w:eastAsiaTheme="minorHAnsi"/>
          <w:color w:val="333333"/>
          <w:szCs w:val="24"/>
          <w:shd w:val="clear" w:color="auto" w:fill="FFFFFF"/>
        </w:rPr>
        <w:t xml:space="preserve">Everything starts with </w:t>
      </w:r>
      <w:r w:rsidR="00885CFC">
        <w:rPr>
          <w:rFonts w:eastAsiaTheme="minorHAnsi"/>
          <w:color w:val="333333"/>
          <w:szCs w:val="24"/>
          <w:shd w:val="clear" w:color="auto" w:fill="FFFFFF"/>
        </w:rPr>
        <w:t xml:space="preserve">some </w:t>
      </w:r>
      <w:r>
        <w:rPr>
          <w:rFonts w:eastAsiaTheme="minorHAnsi"/>
          <w:color w:val="333333"/>
          <w:szCs w:val="24"/>
          <w:shd w:val="clear" w:color="auto" w:fill="FFFFFF"/>
        </w:rPr>
        <w:t>understanding of the general terminology that is used in the reports so that you can discriminate between proper use and improper use of the jargon.</w:t>
      </w:r>
      <w:r w:rsidR="00801BEE">
        <w:rPr>
          <w:rFonts w:eastAsiaTheme="minorHAnsi"/>
          <w:color w:val="333333"/>
          <w:szCs w:val="24"/>
          <w:shd w:val="clear" w:color="auto" w:fill="FFFFFF"/>
        </w:rPr>
        <w:t xml:space="preserve"> It is a boring subject but important enough that I have included some of the more important </w:t>
      </w:r>
      <w:r w:rsidR="00FC2804">
        <w:rPr>
          <w:rFonts w:eastAsiaTheme="minorHAnsi"/>
          <w:color w:val="333333"/>
          <w:szCs w:val="24"/>
          <w:shd w:val="clear" w:color="auto" w:fill="FFFFFF"/>
        </w:rPr>
        <w:t>terminology</w:t>
      </w:r>
      <w:r w:rsidR="00801BEE">
        <w:rPr>
          <w:rFonts w:eastAsiaTheme="minorHAnsi"/>
          <w:color w:val="333333"/>
          <w:szCs w:val="24"/>
          <w:shd w:val="clear" w:color="auto" w:fill="FFFFFF"/>
        </w:rPr>
        <w:t xml:space="preserve"> as it relates to the physics </w:t>
      </w:r>
      <w:r w:rsidR="00FC2804">
        <w:rPr>
          <w:rFonts w:eastAsiaTheme="minorHAnsi"/>
          <w:color w:val="333333"/>
          <w:szCs w:val="24"/>
          <w:shd w:val="clear" w:color="auto" w:fill="FFFFFF"/>
        </w:rPr>
        <w:t>surrounding motor vehicle collisions (MVC)</w:t>
      </w:r>
      <w:r w:rsidR="006F2375">
        <w:rPr>
          <w:rFonts w:eastAsiaTheme="minorHAnsi"/>
          <w:color w:val="333333"/>
          <w:szCs w:val="24"/>
          <w:shd w:val="clear" w:color="auto" w:fill="FFFFFF"/>
        </w:rPr>
        <w:t>. I have taken some liberty with the definitions to make it a little more relatable but to maintain the intended of the terms</w:t>
      </w:r>
      <w:r w:rsidR="00FC2804">
        <w:rPr>
          <w:rFonts w:eastAsiaTheme="minorHAnsi"/>
          <w:color w:val="333333"/>
          <w:szCs w:val="24"/>
          <w:shd w:val="clear" w:color="auto" w:fill="FFFFFF"/>
        </w:rPr>
        <w:t xml:space="preserve">. </w:t>
      </w:r>
    </w:p>
    <w:p w:rsidR="0023207E" w:rsidRPr="0023207E" w:rsidRDefault="00464443" w:rsidP="0023207E">
      <w:pPr>
        <w:pStyle w:val="ListParagraph"/>
        <w:numPr>
          <w:ilvl w:val="0"/>
          <w:numId w:val="10"/>
        </w:numPr>
        <w:spacing w:after="200" w:line="276" w:lineRule="auto"/>
        <w:ind w:right="-720"/>
        <w:rPr>
          <w:color w:val="545454"/>
          <w:shd w:val="clear" w:color="auto" w:fill="FFFFFF"/>
        </w:rPr>
      </w:pPr>
      <w:r w:rsidRPr="006F6239">
        <w:rPr>
          <w:rStyle w:val="Heading1Char"/>
        </w:rPr>
        <w:lastRenderedPageBreak/>
        <w:t>Velocity</w:t>
      </w:r>
      <w:r w:rsidR="00120558" w:rsidRPr="006F6239">
        <w:rPr>
          <w:rStyle w:val="Heading1Char"/>
        </w:rPr>
        <w:t xml:space="preserve"> </w:t>
      </w:r>
      <w:r w:rsidR="007B2D4F" w:rsidRPr="006F6239">
        <w:rPr>
          <w:rStyle w:val="Heading1Char"/>
        </w:rPr>
        <w:t>(“ν”):</w:t>
      </w:r>
      <w:r w:rsidR="00120558" w:rsidRPr="0023207E">
        <w:rPr>
          <w:rFonts w:eastAsiaTheme="minorHAnsi"/>
          <w:color w:val="333333"/>
          <w:szCs w:val="24"/>
          <w:shd w:val="clear" w:color="auto" w:fill="FFFFFF"/>
        </w:rPr>
        <w:t xml:space="preserve"> </w:t>
      </w:r>
      <w:r w:rsidR="00FC2804">
        <w:rPr>
          <w:rFonts w:eastAsiaTheme="minorHAnsi"/>
          <w:color w:val="333333"/>
          <w:szCs w:val="24"/>
          <w:shd w:val="clear" w:color="auto" w:fill="FFFFFF"/>
        </w:rPr>
        <w:t xml:space="preserve"> </w:t>
      </w:r>
      <w:r w:rsidR="00120558" w:rsidRPr="0023207E">
        <w:rPr>
          <w:rFonts w:eastAsiaTheme="minorHAnsi"/>
          <w:color w:val="333333"/>
          <w:szCs w:val="24"/>
          <w:shd w:val="clear" w:color="auto" w:fill="FFFFFF"/>
        </w:rPr>
        <w:t>For lay purposes, velocity is speed (</w:t>
      </w:r>
      <w:r w:rsidR="007B2D4F" w:rsidRPr="0023207E">
        <w:rPr>
          <w:rFonts w:eastAsiaTheme="minorHAnsi"/>
          <w:color w:val="333333"/>
          <w:szCs w:val="24"/>
          <w:shd w:val="clear" w:color="auto" w:fill="FFFFFF"/>
        </w:rPr>
        <w:t xml:space="preserve">change in </w:t>
      </w:r>
      <w:r w:rsidR="00120558" w:rsidRPr="0023207E">
        <w:rPr>
          <w:rFonts w:eastAsiaTheme="minorHAnsi"/>
          <w:color w:val="333333"/>
          <w:szCs w:val="24"/>
          <w:shd w:val="clear" w:color="auto" w:fill="FFFFFF"/>
        </w:rPr>
        <w:t>distance divided by time</w:t>
      </w:r>
      <w:r w:rsidR="007B2D4F" w:rsidRPr="0023207E">
        <w:rPr>
          <w:rFonts w:eastAsiaTheme="minorHAnsi"/>
          <w:color w:val="333333"/>
          <w:szCs w:val="24"/>
          <w:shd w:val="clear" w:color="auto" w:fill="FFFFFF"/>
        </w:rPr>
        <w:t xml:space="preserve"> i</w:t>
      </w:r>
      <w:r w:rsidR="00FC2804">
        <w:rPr>
          <w:rFonts w:eastAsiaTheme="minorHAnsi"/>
          <w:color w:val="333333"/>
          <w:szCs w:val="24"/>
          <w:shd w:val="clear" w:color="auto" w:fill="FFFFFF"/>
        </w:rPr>
        <w:t>.</w:t>
      </w:r>
      <w:r w:rsidR="007B2D4F" w:rsidRPr="0023207E">
        <w:rPr>
          <w:rFonts w:eastAsiaTheme="minorHAnsi"/>
          <w:color w:val="333333"/>
          <w:szCs w:val="24"/>
          <w:shd w:val="clear" w:color="auto" w:fill="FFFFFF"/>
        </w:rPr>
        <w:t xml:space="preserve">e. </w:t>
      </w:r>
      <w:r w:rsidR="008767E1" w:rsidRPr="0023207E">
        <w:rPr>
          <w:rFonts w:eastAsiaTheme="minorHAnsi"/>
          <w:color w:val="333333"/>
          <w:szCs w:val="24"/>
          <w:shd w:val="clear" w:color="auto" w:fill="FFFFFF"/>
        </w:rPr>
        <w:t>m</w:t>
      </w:r>
      <w:r w:rsidR="00D26B8A" w:rsidRPr="0023207E">
        <w:rPr>
          <w:rFonts w:eastAsiaTheme="minorHAnsi"/>
          <w:color w:val="333333"/>
          <w:szCs w:val="24"/>
          <w:shd w:val="clear" w:color="auto" w:fill="FFFFFF"/>
        </w:rPr>
        <w:t>eters per second “</w:t>
      </w:r>
      <w:r w:rsidR="007B2D4F" w:rsidRPr="0023207E">
        <w:rPr>
          <w:rFonts w:eastAsiaTheme="minorHAnsi"/>
          <w:color w:val="333333"/>
          <w:szCs w:val="24"/>
          <w:shd w:val="clear" w:color="auto" w:fill="FFFFFF"/>
        </w:rPr>
        <w:t>m/s</w:t>
      </w:r>
      <w:r w:rsidR="00D26B8A" w:rsidRPr="0023207E">
        <w:rPr>
          <w:rFonts w:eastAsiaTheme="minorHAnsi"/>
          <w:color w:val="333333"/>
          <w:szCs w:val="24"/>
          <w:shd w:val="clear" w:color="auto" w:fill="FFFFFF"/>
        </w:rPr>
        <w:t>”</w:t>
      </w:r>
      <w:r w:rsidR="007B2D4F" w:rsidRPr="0023207E">
        <w:rPr>
          <w:rFonts w:eastAsiaTheme="minorHAnsi"/>
          <w:color w:val="333333"/>
          <w:szCs w:val="24"/>
          <w:shd w:val="clear" w:color="auto" w:fill="FFFFFF"/>
        </w:rPr>
        <w:t xml:space="preserve"> or </w:t>
      </w:r>
      <w:r w:rsidR="00D26B8A" w:rsidRPr="0023207E">
        <w:rPr>
          <w:rFonts w:eastAsiaTheme="minorHAnsi"/>
          <w:color w:val="333333"/>
          <w:szCs w:val="24"/>
          <w:shd w:val="clear" w:color="auto" w:fill="FFFFFF"/>
        </w:rPr>
        <w:t>miles per hour “mph”</w:t>
      </w:r>
      <w:r w:rsidR="0023207E">
        <w:rPr>
          <w:rFonts w:eastAsiaTheme="minorHAnsi"/>
          <w:color w:val="333333"/>
          <w:szCs w:val="24"/>
          <w:shd w:val="clear" w:color="auto" w:fill="FFFFFF"/>
        </w:rPr>
        <w:t>)</w:t>
      </w:r>
    </w:p>
    <w:p w:rsidR="0023207E" w:rsidRPr="0023207E" w:rsidRDefault="007B2D4F" w:rsidP="0023207E">
      <w:pPr>
        <w:pStyle w:val="ListParagraph"/>
        <w:numPr>
          <w:ilvl w:val="0"/>
          <w:numId w:val="10"/>
        </w:numPr>
        <w:spacing w:after="200" w:line="276" w:lineRule="auto"/>
        <w:ind w:right="-720"/>
        <w:rPr>
          <w:color w:val="545454"/>
          <w:shd w:val="clear" w:color="auto" w:fill="FFFFFF"/>
        </w:rPr>
      </w:pPr>
      <w:r w:rsidRPr="006F6239">
        <w:rPr>
          <w:rStyle w:val="Heading1Char"/>
        </w:rPr>
        <w:t>Acceleration (“α”):</w:t>
      </w:r>
      <w:r w:rsidRPr="0023207E">
        <w:rPr>
          <w:rFonts w:eastAsiaTheme="minorHAnsi"/>
          <w:color w:val="333333"/>
          <w:szCs w:val="24"/>
          <w:shd w:val="clear" w:color="auto" w:fill="FFFFFF"/>
        </w:rPr>
        <w:t xml:space="preserve"> </w:t>
      </w:r>
      <w:r w:rsidR="00FC2804">
        <w:rPr>
          <w:rFonts w:eastAsiaTheme="minorHAnsi"/>
          <w:color w:val="333333"/>
          <w:szCs w:val="24"/>
          <w:shd w:val="clear" w:color="auto" w:fill="FFFFFF"/>
        </w:rPr>
        <w:t xml:space="preserve"> </w:t>
      </w:r>
      <w:r w:rsidR="00D26B8A" w:rsidRPr="0023207E">
        <w:rPr>
          <w:rFonts w:eastAsiaTheme="minorHAnsi"/>
          <w:color w:val="333333"/>
          <w:szCs w:val="24"/>
          <w:shd w:val="clear" w:color="auto" w:fill="FFFFFF"/>
        </w:rPr>
        <w:t>A</w:t>
      </w:r>
      <w:r w:rsidRPr="0023207E">
        <w:rPr>
          <w:rFonts w:eastAsiaTheme="minorHAnsi"/>
          <w:color w:val="333333"/>
          <w:szCs w:val="24"/>
          <w:shd w:val="clear" w:color="auto" w:fill="FFFFFF"/>
        </w:rPr>
        <w:t xml:space="preserve">cceleration is the rate of change of velocity with </w:t>
      </w:r>
      <w:r w:rsidR="00B61D8E">
        <w:rPr>
          <w:rFonts w:eastAsiaTheme="minorHAnsi"/>
          <w:color w:val="333333"/>
          <w:szCs w:val="24"/>
          <w:shd w:val="clear" w:color="auto" w:fill="FFFFFF"/>
        </w:rPr>
        <w:t xml:space="preserve">respect to </w:t>
      </w:r>
      <w:r w:rsidRPr="0023207E">
        <w:rPr>
          <w:rFonts w:eastAsiaTheme="minorHAnsi"/>
          <w:color w:val="333333"/>
          <w:szCs w:val="24"/>
          <w:shd w:val="clear" w:color="auto" w:fill="FFFFFF"/>
        </w:rPr>
        <w:t>time (</w:t>
      </w:r>
      <w:proofErr w:type="spellStart"/>
      <w:r w:rsidRPr="0023207E">
        <w:rPr>
          <w:rFonts w:eastAsiaTheme="minorHAnsi"/>
          <w:color w:val="333333"/>
          <w:szCs w:val="24"/>
          <w:shd w:val="clear" w:color="auto" w:fill="FFFFFF"/>
        </w:rPr>
        <w:t>Δν</w:t>
      </w:r>
      <w:proofErr w:type="spellEnd"/>
      <w:r w:rsidRPr="0023207E">
        <w:rPr>
          <w:rFonts w:eastAsiaTheme="minorHAnsi"/>
          <w:color w:val="333333"/>
          <w:szCs w:val="24"/>
          <w:shd w:val="clear" w:color="auto" w:fill="FFFFFF"/>
        </w:rPr>
        <w:t>/</w:t>
      </w:r>
      <w:proofErr w:type="spellStart"/>
      <w:r w:rsidR="00FC2804" w:rsidRPr="0023207E">
        <w:rPr>
          <w:rFonts w:eastAsiaTheme="minorHAnsi"/>
          <w:color w:val="333333"/>
          <w:szCs w:val="24"/>
          <w:shd w:val="clear" w:color="auto" w:fill="FFFFFF"/>
        </w:rPr>
        <w:t>Δ</w:t>
      </w:r>
      <w:r w:rsidRPr="0023207E">
        <w:rPr>
          <w:rFonts w:eastAsiaTheme="minorHAnsi"/>
          <w:color w:val="333333"/>
          <w:szCs w:val="24"/>
          <w:shd w:val="clear" w:color="auto" w:fill="FFFFFF"/>
        </w:rPr>
        <w:t>t</w:t>
      </w:r>
      <w:proofErr w:type="spellEnd"/>
      <w:r w:rsidR="002A2D1E" w:rsidRPr="0023207E">
        <w:rPr>
          <w:rFonts w:eastAsiaTheme="minorHAnsi"/>
          <w:color w:val="333333"/>
          <w:szCs w:val="24"/>
          <w:shd w:val="clear" w:color="auto" w:fill="FFFFFF"/>
        </w:rPr>
        <w:t xml:space="preserve">, </w:t>
      </w:r>
      <w:r w:rsidR="0037710B">
        <w:rPr>
          <w:rFonts w:eastAsiaTheme="minorHAnsi"/>
          <w:color w:val="333333"/>
          <w:szCs w:val="24"/>
          <w:shd w:val="clear" w:color="auto" w:fill="FFFFFF"/>
        </w:rPr>
        <w:t xml:space="preserve">often </w:t>
      </w:r>
      <w:r w:rsidR="002A2D1E" w:rsidRPr="0023207E">
        <w:rPr>
          <w:rFonts w:eastAsiaTheme="minorHAnsi"/>
          <w:color w:val="333333"/>
          <w:szCs w:val="24"/>
          <w:shd w:val="clear" w:color="auto" w:fill="FFFFFF"/>
        </w:rPr>
        <w:t>measured</w:t>
      </w:r>
      <w:r w:rsidRPr="0023207E">
        <w:rPr>
          <w:rFonts w:eastAsiaTheme="minorHAnsi"/>
          <w:color w:val="333333"/>
          <w:szCs w:val="24"/>
          <w:shd w:val="clear" w:color="auto" w:fill="FFFFFF"/>
        </w:rPr>
        <w:t xml:space="preserve"> as meters per second squared </w:t>
      </w:r>
      <w:r w:rsidR="00D26B8A" w:rsidRPr="0023207E">
        <w:rPr>
          <w:rFonts w:eastAsiaTheme="minorHAnsi"/>
          <w:color w:val="333333"/>
          <w:szCs w:val="24"/>
          <w:shd w:val="clear" w:color="auto" w:fill="FFFFFF"/>
        </w:rPr>
        <w:t>“m/s</w:t>
      </w:r>
      <w:r w:rsidR="00D26B8A" w:rsidRPr="0023207E">
        <w:rPr>
          <w:rFonts w:eastAsiaTheme="minorHAnsi"/>
          <w:color w:val="333333"/>
          <w:szCs w:val="24"/>
          <w:shd w:val="clear" w:color="auto" w:fill="FFFFFF"/>
          <w:vertAlign w:val="superscript"/>
        </w:rPr>
        <w:t>2</w:t>
      </w:r>
      <w:r w:rsidR="00D26B8A" w:rsidRPr="0023207E">
        <w:rPr>
          <w:rFonts w:eastAsiaTheme="minorHAnsi"/>
          <w:color w:val="333333"/>
          <w:szCs w:val="24"/>
          <w:shd w:val="clear" w:color="auto" w:fill="FFFFFF"/>
        </w:rPr>
        <w:t>” and represented as the</w:t>
      </w:r>
      <w:r w:rsidRPr="0023207E">
        <w:rPr>
          <w:rFonts w:eastAsiaTheme="minorHAnsi"/>
          <w:color w:val="333333"/>
          <w:szCs w:val="24"/>
          <w:shd w:val="clear" w:color="auto" w:fill="FFFFFF"/>
        </w:rPr>
        <w:t xml:space="preserve"> symbol “g”.  1g is the earth’s gravity</w:t>
      </w:r>
      <w:r w:rsidR="00D26B8A" w:rsidRPr="0023207E">
        <w:rPr>
          <w:rFonts w:eastAsiaTheme="minorHAnsi"/>
          <w:color w:val="333333"/>
          <w:szCs w:val="24"/>
          <w:shd w:val="clear" w:color="auto" w:fill="FFFFFF"/>
        </w:rPr>
        <w:t xml:space="preserve"> at 9.8 m/s</w:t>
      </w:r>
      <w:r w:rsidR="00D26B8A" w:rsidRPr="0023207E">
        <w:rPr>
          <w:rFonts w:eastAsiaTheme="minorHAnsi"/>
          <w:color w:val="333333"/>
          <w:szCs w:val="24"/>
          <w:shd w:val="clear" w:color="auto" w:fill="FFFFFF"/>
          <w:vertAlign w:val="superscript"/>
        </w:rPr>
        <w:t>2</w:t>
      </w:r>
      <w:r w:rsidRPr="0023207E">
        <w:rPr>
          <w:rFonts w:eastAsiaTheme="minorHAnsi"/>
          <w:color w:val="333333"/>
          <w:szCs w:val="24"/>
          <w:shd w:val="clear" w:color="auto" w:fill="FFFFFF"/>
        </w:rPr>
        <w:t>)</w:t>
      </w:r>
    </w:p>
    <w:p w:rsidR="0023207E" w:rsidRPr="0023207E" w:rsidRDefault="0037710B" w:rsidP="0023207E">
      <w:pPr>
        <w:pStyle w:val="ListParagraph"/>
        <w:numPr>
          <w:ilvl w:val="0"/>
          <w:numId w:val="10"/>
        </w:numPr>
        <w:spacing w:after="200" w:line="276" w:lineRule="auto"/>
        <w:ind w:right="-720"/>
        <w:rPr>
          <w:color w:val="545454"/>
          <w:shd w:val="clear" w:color="auto" w:fill="FFFFFF"/>
        </w:rPr>
      </w:pPr>
      <w:r>
        <w:rPr>
          <w:rStyle w:val="Heading1Char"/>
        </w:rPr>
        <w:t>Elastic versus Plastic C</w:t>
      </w:r>
      <w:r w:rsidR="00CC57BF" w:rsidRPr="006F6239">
        <w:rPr>
          <w:rStyle w:val="Heading1Char"/>
        </w:rPr>
        <w:t>ollisions</w:t>
      </w:r>
      <w:r w:rsidR="00FA4D2D" w:rsidRPr="006F6239">
        <w:rPr>
          <w:rStyle w:val="Heading1Char"/>
        </w:rPr>
        <w:t>:</w:t>
      </w:r>
      <w:r w:rsidR="00FA4D2D" w:rsidRPr="0023207E">
        <w:rPr>
          <w:rFonts w:eastAsiaTheme="minorHAnsi"/>
          <w:color w:val="333333"/>
          <w:szCs w:val="24"/>
          <w:shd w:val="clear" w:color="auto" w:fill="FFFFFF"/>
        </w:rPr>
        <w:t xml:space="preserve"> </w:t>
      </w:r>
      <w:r w:rsidR="00FC2804">
        <w:rPr>
          <w:rFonts w:eastAsiaTheme="minorHAnsi"/>
          <w:color w:val="333333"/>
          <w:szCs w:val="24"/>
          <w:shd w:val="clear" w:color="auto" w:fill="FFFFFF"/>
        </w:rPr>
        <w:t xml:space="preserve"> </w:t>
      </w:r>
      <w:r w:rsidR="007B2D4F" w:rsidRPr="0023207E">
        <w:rPr>
          <w:rFonts w:eastAsiaTheme="minorHAnsi"/>
          <w:color w:val="333333"/>
          <w:szCs w:val="24"/>
          <w:shd w:val="clear" w:color="auto" w:fill="FFFFFF"/>
        </w:rPr>
        <w:t xml:space="preserve">These are concepts used to describe the transfer of </w:t>
      </w:r>
      <w:r w:rsidR="008767E1" w:rsidRPr="0023207E">
        <w:rPr>
          <w:rFonts w:eastAsiaTheme="minorHAnsi"/>
          <w:color w:val="333333"/>
          <w:szCs w:val="24"/>
          <w:shd w:val="clear" w:color="auto" w:fill="FFFFFF"/>
        </w:rPr>
        <w:t>energy</w:t>
      </w:r>
      <w:r w:rsidR="007B2D4F" w:rsidRPr="0023207E">
        <w:rPr>
          <w:rFonts w:eastAsiaTheme="minorHAnsi"/>
          <w:color w:val="333333"/>
          <w:szCs w:val="24"/>
          <w:shd w:val="clear" w:color="auto" w:fill="FFFFFF"/>
        </w:rPr>
        <w:t xml:space="preserve"> and are very significant</w:t>
      </w:r>
      <w:r w:rsidR="008767E1" w:rsidRPr="0023207E">
        <w:rPr>
          <w:rFonts w:eastAsiaTheme="minorHAnsi"/>
          <w:color w:val="333333"/>
          <w:szCs w:val="24"/>
          <w:shd w:val="clear" w:color="auto" w:fill="FFFFFF"/>
        </w:rPr>
        <w:t>, particularly</w:t>
      </w:r>
      <w:r w:rsidR="007B2D4F" w:rsidRPr="0023207E">
        <w:rPr>
          <w:rFonts w:eastAsiaTheme="minorHAnsi"/>
          <w:color w:val="333333"/>
          <w:szCs w:val="24"/>
          <w:shd w:val="clear" w:color="auto" w:fill="FFFFFF"/>
        </w:rPr>
        <w:t xml:space="preserve"> in low speed collisions. They are commonly referred to </w:t>
      </w:r>
      <w:r w:rsidR="008767E1" w:rsidRPr="0023207E">
        <w:rPr>
          <w:rFonts w:eastAsiaTheme="minorHAnsi"/>
          <w:color w:val="333333"/>
          <w:szCs w:val="24"/>
          <w:shd w:val="clear" w:color="auto" w:fill="FFFFFF"/>
        </w:rPr>
        <w:t>in the lay community as Bounce and C</w:t>
      </w:r>
      <w:r w:rsidR="007B2D4F" w:rsidRPr="0023207E">
        <w:rPr>
          <w:rFonts w:eastAsiaTheme="minorHAnsi"/>
          <w:color w:val="333333"/>
          <w:szCs w:val="24"/>
          <w:shd w:val="clear" w:color="auto" w:fill="FFFFFF"/>
        </w:rPr>
        <w:t xml:space="preserve">rush respectively. They are expressed </w:t>
      </w:r>
      <w:r w:rsidR="008767E1" w:rsidRPr="0023207E">
        <w:rPr>
          <w:rFonts w:eastAsiaTheme="minorHAnsi"/>
          <w:color w:val="333333"/>
          <w:szCs w:val="24"/>
          <w:shd w:val="clear" w:color="auto" w:fill="FFFFFF"/>
        </w:rPr>
        <w:t xml:space="preserve">using the principle of </w:t>
      </w:r>
      <w:r w:rsidR="007B2D4F" w:rsidRPr="0023207E">
        <w:rPr>
          <w:rFonts w:eastAsiaTheme="minorHAnsi"/>
          <w:color w:val="333333"/>
          <w:szCs w:val="24"/>
          <w:shd w:val="clear" w:color="auto" w:fill="FFFFFF"/>
        </w:rPr>
        <w:t xml:space="preserve">restitution </w:t>
      </w:r>
      <w:r w:rsidR="008767E1" w:rsidRPr="0023207E">
        <w:rPr>
          <w:rFonts w:eastAsiaTheme="minorHAnsi"/>
          <w:color w:val="333333"/>
          <w:szCs w:val="24"/>
          <w:shd w:val="clear" w:color="auto" w:fill="FFFFFF"/>
        </w:rPr>
        <w:t>which is reported in</w:t>
      </w:r>
      <w:r w:rsidR="007B2D4F" w:rsidRPr="0023207E">
        <w:rPr>
          <w:rFonts w:eastAsiaTheme="minorHAnsi"/>
          <w:color w:val="333333"/>
          <w:szCs w:val="24"/>
          <w:shd w:val="clear" w:color="auto" w:fill="FFFFFF"/>
        </w:rPr>
        <w:t xml:space="preserve"> values between 0 and 1</w:t>
      </w:r>
      <w:r w:rsidR="002B4260" w:rsidRPr="0023207E">
        <w:rPr>
          <w:rFonts w:eastAsiaTheme="minorHAnsi"/>
          <w:color w:val="333333"/>
          <w:szCs w:val="24"/>
          <w:shd w:val="clear" w:color="auto" w:fill="FFFFFF"/>
        </w:rPr>
        <w:t xml:space="preserve"> as the coefficient of restitution</w:t>
      </w:r>
      <w:r w:rsidR="00794918">
        <w:rPr>
          <w:rFonts w:eastAsiaTheme="minorHAnsi"/>
          <w:color w:val="333333"/>
          <w:szCs w:val="24"/>
          <w:shd w:val="clear" w:color="auto" w:fill="FFFFFF"/>
        </w:rPr>
        <w:t xml:space="preserve"> (expressed as “е”)</w:t>
      </w:r>
      <w:r w:rsidR="007B2D4F" w:rsidRPr="0023207E">
        <w:rPr>
          <w:rFonts w:eastAsiaTheme="minorHAnsi"/>
          <w:color w:val="333333"/>
          <w:szCs w:val="24"/>
          <w:shd w:val="clear" w:color="auto" w:fill="FFFFFF"/>
        </w:rPr>
        <w:t>.  A purely elastic collision has 100% of the energy transferred as acceleration an</w:t>
      </w:r>
      <w:r w:rsidR="008767E1" w:rsidRPr="0023207E">
        <w:rPr>
          <w:rFonts w:eastAsiaTheme="minorHAnsi"/>
          <w:color w:val="333333"/>
          <w:szCs w:val="24"/>
          <w:shd w:val="clear" w:color="auto" w:fill="FFFFFF"/>
        </w:rPr>
        <w:t>d</w:t>
      </w:r>
      <w:r w:rsidR="007B2D4F" w:rsidRPr="0023207E">
        <w:rPr>
          <w:rFonts w:eastAsiaTheme="minorHAnsi"/>
          <w:color w:val="333333"/>
          <w:szCs w:val="24"/>
          <w:shd w:val="clear" w:color="auto" w:fill="FFFFFF"/>
        </w:rPr>
        <w:t xml:space="preserve"> has a value of 1. A purely plastic collision has 100% of it</w:t>
      </w:r>
      <w:r w:rsidR="008767E1" w:rsidRPr="0023207E">
        <w:rPr>
          <w:rFonts w:eastAsiaTheme="minorHAnsi"/>
          <w:color w:val="333333"/>
          <w:szCs w:val="24"/>
          <w:shd w:val="clear" w:color="auto" w:fill="FFFFFF"/>
        </w:rPr>
        <w:t>s</w:t>
      </w:r>
      <w:r w:rsidR="007B2D4F" w:rsidRPr="0023207E">
        <w:rPr>
          <w:rFonts w:eastAsiaTheme="minorHAnsi"/>
          <w:color w:val="333333"/>
          <w:szCs w:val="24"/>
          <w:shd w:val="clear" w:color="auto" w:fill="FFFFFF"/>
        </w:rPr>
        <w:t xml:space="preserve"> energy transferred in crush and is expressed as a 0. In other words, </w:t>
      </w:r>
      <w:r w:rsidR="00801BEE">
        <w:rPr>
          <w:rFonts w:eastAsiaTheme="minorHAnsi"/>
          <w:color w:val="333333"/>
          <w:szCs w:val="24"/>
          <w:shd w:val="clear" w:color="auto" w:fill="FFFFFF"/>
        </w:rPr>
        <w:t xml:space="preserve">in lower speed impacts, </w:t>
      </w:r>
      <w:r w:rsidR="007B2D4F" w:rsidRPr="0023207E">
        <w:rPr>
          <w:rFonts w:eastAsiaTheme="minorHAnsi"/>
          <w:color w:val="333333"/>
          <w:szCs w:val="24"/>
          <w:shd w:val="clear" w:color="auto" w:fill="FFFFFF"/>
        </w:rPr>
        <w:t>more damage means less acceleration and less damage means more acceleration</w:t>
      </w:r>
      <w:r w:rsidR="008767E1" w:rsidRPr="0023207E">
        <w:rPr>
          <w:rFonts w:eastAsiaTheme="minorHAnsi"/>
          <w:color w:val="333333"/>
          <w:szCs w:val="24"/>
          <w:shd w:val="clear" w:color="auto" w:fill="FFFFFF"/>
        </w:rPr>
        <w:t xml:space="preserve">. Many will recall the </w:t>
      </w:r>
      <w:r w:rsidR="00FC2804">
        <w:rPr>
          <w:rFonts w:eastAsiaTheme="minorHAnsi"/>
          <w:color w:val="333333"/>
          <w:szCs w:val="24"/>
          <w:shd w:val="clear" w:color="auto" w:fill="FFFFFF"/>
        </w:rPr>
        <w:t xml:space="preserve">commonly used </w:t>
      </w:r>
      <w:r w:rsidR="008767E1" w:rsidRPr="0023207E">
        <w:rPr>
          <w:rFonts w:eastAsiaTheme="minorHAnsi"/>
          <w:color w:val="333333"/>
          <w:szCs w:val="24"/>
          <w:shd w:val="clear" w:color="auto" w:fill="FFFFFF"/>
        </w:rPr>
        <w:t xml:space="preserve">example of collisions between billiard balls </w:t>
      </w:r>
      <w:r w:rsidR="00FC2804">
        <w:rPr>
          <w:rFonts w:eastAsiaTheme="minorHAnsi"/>
          <w:color w:val="333333"/>
          <w:szCs w:val="24"/>
          <w:shd w:val="clear" w:color="auto" w:fill="FFFFFF"/>
        </w:rPr>
        <w:t>versus</w:t>
      </w:r>
      <w:r w:rsidR="008767E1" w:rsidRPr="0023207E">
        <w:rPr>
          <w:rFonts w:eastAsiaTheme="minorHAnsi"/>
          <w:color w:val="333333"/>
          <w:szCs w:val="24"/>
          <w:shd w:val="clear" w:color="auto" w:fill="FFFFFF"/>
        </w:rPr>
        <w:t xml:space="preserve"> clay balls for demonstrative purposes</w:t>
      </w:r>
      <w:r w:rsidR="00FC2804">
        <w:rPr>
          <w:rFonts w:eastAsiaTheme="minorHAnsi"/>
          <w:color w:val="333333"/>
          <w:szCs w:val="24"/>
          <w:shd w:val="clear" w:color="auto" w:fill="FFFFFF"/>
        </w:rPr>
        <w:t xml:space="preserve"> representing elastic and plastic collisions respectively</w:t>
      </w:r>
      <w:r w:rsidR="008767E1" w:rsidRPr="0023207E">
        <w:rPr>
          <w:rFonts w:eastAsiaTheme="minorHAnsi"/>
          <w:color w:val="333333"/>
          <w:szCs w:val="24"/>
          <w:shd w:val="clear" w:color="auto" w:fill="FFFFFF"/>
        </w:rPr>
        <w:t>.</w:t>
      </w:r>
    </w:p>
    <w:p w:rsidR="0023207E" w:rsidRPr="0023207E" w:rsidRDefault="00120558" w:rsidP="0023207E">
      <w:pPr>
        <w:pStyle w:val="ListParagraph"/>
        <w:numPr>
          <w:ilvl w:val="0"/>
          <w:numId w:val="10"/>
        </w:numPr>
        <w:spacing w:after="200" w:line="276" w:lineRule="auto"/>
        <w:ind w:right="-720"/>
        <w:rPr>
          <w:color w:val="545454"/>
          <w:shd w:val="clear" w:color="auto" w:fill="FFFFFF"/>
        </w:rPr>
      </w:pPr>
      <w:r w:rsidRPr="006F6239">
        <w:rPr>
          <w:rStyle w:val="Heading1Char"/>
        </w:rPr>
        <w:t>Forces</w:t>
      </w:r>
      <w:r w:rsidR="00FA4D2D" w:rsidRPr="006F6239">
        <w:rPr>
          <w:rStyle w:val="Heading1Char"/>
        </w:rPr>
        <w:t>:</w:t>
      </w:r>
      <w:r w:rsidR="00FA4D2D" w:rsidRPr="0023207E">
        <w:rPr>
          <w:rFonts w:eastAsiaTheme="minorHAnsi"/>
          <w:color w:val="333333"/>
          <w:szCs w:val="24"/>
          <w:shd w:val="clear" w:color="auto" w:fill="FFFFFF"/>
        </w:rPr>
        <w:t xml:space="preserve"> </w:t>
      </w:r>
      <w:r w:rsidRPr="0023207E">
        <w:rPr>
          <w:rFonts w:eastAsiaTheme="minorHAnsi"/>
          <w:color w:val="333333"/>
          <w:szCs w:val="24"/>
          <w:shd w:val="clear" w:color="auto" w:fill="FFFFFF"/>
        </w:rPr>
        <w:t xml:space="preserve"> </w:t>
      </w:r>
      <w:r w:rsidR="00AC54F4" w:rsidRPr="0023207E">
        <w:rPr>
          <w:color w:val="444444"/>
          <w:shd w:val="clear" w:color="auto" w:fill="FFFFFF"/>
        </w:rPr>
        <w:t>A</w:t>
      </w:r>
      <w:r w:rsidR="00AC54F4" w:rsidRPr="0023207E">
        <w:rPr>
          <w:rStyle w:val="apple-converted-space"/>
          <w:color w:val="444444"/>
          <w:shd w:val="clear" w:color="auto" w:fill="FFFFFF"/>
        </w:rPr>
        <w:t> </w:t>
      </w:r>
      <w:r w:rsidR="00AC54F4" w:rsidRPr="0023207E">
        <w:rPr>
          <w:rStyle w:val="Strong"/>
          <w:b w:val="0"/>
          <w:shd w:val="clear" w:color="auto" w:fill="FFFFFF"/>
        </w:rPr>
        <w:t>force</w:t>
      </w:r>
      <w:r w:rsidR="00AC54F4" w:rsidRPr="0023207E">
        <w:rPr>
          <w:rStyle w:val="apple-converted-space"/>
          <w:shd w:val="clear" w:color="auto" w:fill="FFFFFF"/>
        </w:rPr>
        <w:t> </w:t>
      </w:r>
      <w:r w:rsidR="00AC54F4" w:rsidRPr="0023207E">
        <w:rPr>
          <w:color w:val="444444"/>
          <w:shd w:val="clear" w:color="auto" w:fill="FFFFFF"/>
        </w:rPr>
        <w:t>is a push or pull upon an object resulting from the object's</w:t>
      </w:r>
      <w:r w:rsidR="00AC54F4" w:rsidRPr="0023207E">
        <w:rPr>
          <w:rStyle w:val="apple-converted-space"/>
          <w:color w:val="444444"/>
          <w:shd w:val="clear" w:color="auto" w:fill="FFFFFF"/>
        </w:rPr>
        <w:t> </w:t>
      </w:r>
      <w:r w:rsidR="00AC54F4" w:rsidRPr="0023207E">
        <w:rPr>
          <w:rStyle w:val="Emphasis"/>
          <w:i w:val="0"/>
          <w:color w:val="444444"/>
          <w:shd w:val="clear" w:color="auto" w:fill="FFFFFF"/>
        </w:rPr>
        <w:t>interaction</w:t>
      </w:r>
      <w:r w:rsidR="00AC54F4" w:rsidRPr="0023207E">
        <w:rPr>
          <w:rStyle w:val="apple-converted-space"/>
          <w:color w:val="444444"/>
          <w:shd w:val="clear" w:color="auto" w:fill="FFFFFF"/>
        </w:rPr>
        <w:t> </w:t>
      </w:r>
      <w:r w:rsidR="00AC54F4" w:rsidRPr="0023207E">
        <w:rPr>
          <w:color w:val="444444"/>
          <w:shd w:val="clear" w:color="auto" w:fill="FFFFFF"/>
        </w:rPr>
        <w:t>with another object.</w:t>
      </w:r>
      <w:r w:rsidR="00AC54F4" w:rsidRPr="0023207E">
        <w:rPr>
          <w:rFonts w:ascii="Tahoma" w:hAnsi="Tahoma" w:cs="Tahoma"/>
          <w:color w:val="444444"/>
          <w:shd w:val="clear" w:color="auto" w:fill="FFFFFF"/>
        </w:rPr>
        <w:t xml:space="preserve"> </w:t>
      </w:r>
      <w:r w:rsidR="00AC54F4" w:rsidRPr="0023207E">
        <w:rPr>
          <w:color w:val="444444"/>
          <w:shd w:val="clear" w:color="auto" w:fill="FFFFFF"/>
        </w:rPr>
        <w:t>Examples of contact forces include frictional forces, tensional forces, normal forces, air resistance forces, and applied forces</w:t>
      </w:r>
      <w:r w:rsidR="0023207E">
        <w:rPr>
          <w:color w:val="444444"/>
          <w:shd w:val="clear" w:color="auto" w:fill="FFFFFF"/>
        </w:rPr>
        <w:t>.</w:t>
      </w:r>
    </w:p>
    <w:p w:rsidR="0023207E" w:rsidRPr="0023207E" w:rsidRDefault="00AC54F4" w:rsidP="0023207E">
      <w:pPr>
        <w:pStyle w:val="ListParagraph"/>
        <w:numPr>
          <w:ilvl w:val="0"/>
          <w:numId w:val="10"/>
        </w:numPr>
        <w:spacing w:after="200" w:line="276" w:lineRule="auto"/>
        <w:ind w:right="-720"/>
        <w:rPr>
          <w:color w:val="545454"/>
          <w:shd w:val="clear" w:color="auto" w:fill="FFFFFF"/>
        </w:rPr>
      </w:pPr>
      <w:r w:rsidRPr="006F6239">
        <w:rPr>
          <w:rStyle w:val="Heading1Char"/>
        </w:rPr>
        <w:t>Vector:</w:t>
      </w:r>
      <w:r w:rsidRPr="0023207E">
        <w:rPr>
          <w:rFonts w:eastAsiaTheme="minorHAnsi"/>
          <w:b/>
          <w:color w:val="333333"/>
          <w:szCs w:val="24"/>
          <w:shd w:val="clear" w:color="auto" w:fill="FFFFFF"/>
        </w:rPr>
        <w:t xml:space="preserve"> </w:t>
      </w:r>
      <w:r w:rsidR="00FC2804">
        <w:rPr>
          <w:rFonts w:eastAsiaTheme="minorHAnsi"/>
          <w:b/>
          <w:color w:val="333333"/>
          <w:szCs w:val="24"/>
          <w:shd w:val="clear" w:color="auto" w:fill="FFFFFF"/>
        </w:rPr>
        <w:t xml:space="preserve"> </w:t>
      </w:r>
      <w:r w:rsidRPr="0023207E">
        <w:rPr>
          <w:shd w:val="clear" w:color="auto" w:fill="FFFFFF"/>
        </w:rPr>
        <w:t>A vector quantity is a quantity that is described by both magnitude and direction. Examples of vector include </w:t>
      </w:r>
      <w:hyperlink r:id="rId10" w:history="1">
        <w:r w:rsidRPr="0023207E">
          <w:rPr>
            <w:shd w:val="clear" w:color="auto" w:fill="FFFFFF"/>
          </w:rPr>
          <w:t>displacement</w:t>
        </w:r>
      </w:hyperlink>
      <w:r w:rsidRPr="0023207E">
        <w:rPr>
          <w:shd w:val="clear" w:color="auto" w:fill="FFFFFF"/>
        </w:rPr>
        <w:t>, </w:t>
      </w:r>
      <w:hyperlink r:id="rId11" w:history="1">
        <w:r w:rsidRPr="0023207E">
          <w:rPr>
            <w:shd w:val="clear" w:color="auto" w:fill="FFFFFF"/>
          </w:rPr>
          <w:t>velocity</w:t>
        </w:r>
      </w:hyperlink>
      <w:r w:rsidRPr="0023207E">
        <w:rPr>
          <w:shd w:val="clear" w:color="auto" w:fill="FFFFFF"/>
        </w:rPr>
        <w:t>, </w:t>
      </w:r>
      <w:hyperlink r:id="rId12" w:history="1">
        <w:r w:rsidRPr="0023207E">
          <w:rPr>
            <w:shd w:val="clear" w:color="auto" w:fill="FFFFFF"/>
          </w:rPr>
          <w:t>acceleration</w:t>
        </w:r>
      </w:hyperlink>
      <w:r w:rsidRPr="0023207E">
        <w:rPr>
          <w:shd w:val="clear" w:color="auto" w:fill="FFFFFF"/>
        </w:rPr>
        <w:t>, and </w:t>
      </w:r>
      <w:hyperlink r:id="rId13" w:history="1">
        <w:r w:rsidRPr="0023207E">
          <w:rPr>
            <w:shd w:val="clear" w:color="auto" w:fill="FFFFFF"/>
          </w:rPr>
          <w:t>force</w:t>
        </w:r>
      </w:hyperlink>
      <w:r w:rsidRPr="0023207E">
        <w:rPr>
          <w:shd w:val="clear" w:color="auto" w:fill="FFFFFF"/>
        </w:rPr>
        <w:t>.</w:t>
      </w:r>
      <w:r w:rsidR="006A309E" w:rsidRPr="0023207E">
        <w:rPr>
          <w:shd w:val="clear" w:color="auto" w:fill="FFFFFF"/>
        </w:rPr>
        <w:t xml:space="preserve"> Typically, in motor vehicle </w:t>
      </w:r>
      <w:r w:rsidR="008E16A7" w:rsidRPr="0023207E">
        <w:rPr>
          <w:shd w:val="clear" w:color="auto" w:fill="FFFFFF"/>
        </w:rPr>
        <w:t>collisions vectors</w:t>
      </w:r>
      <w:r w:rsidR="006A309E" w:rsidRPr="0023207E">
        <w:rPr>
          <w:shd w:val="clear" w:color="auto" w:fill="FFFFFF"/>
        </w:rPr>
        <w:t xml:space="preserve"> are usually described by lay people as directional descriptions (</w:t>
      </w:r>
      <w:r w:rsidR="00FC2804" w:rsidRPr="0023207E">
        <w:rPr>
          <w:shd w:val="clear" w:color="auto" w:fill="FFFFFF"/>
        </w:rPr>
        <w:t>i.e.</w:t>
      </w:r>
      <w:r w:rsidR="006A309E" w:rsidRPr="0023207E">
        <w:rPr>
          <w:shd w:val="clear" w:color="auto" w:fill="FFFFFF"/>
        </w:rPr>
        <w:t xml:space="preserve"> re</w:t>
      </w:r>
      <w:r w:rsidR="00FC2804">
        <w:rPr>
          <w:shd w:val="clear" w:color="auto" w:fill="FFFFFF"/>
        </w:rPr>
        <w:t xml:space="preserve">ar-end, right frontal offset, </w:t>
      </w:r>
      <w:proofErr w:type="spellStart"/>
      <w:r w:rsidR="00FC2804">
        <w:rPr>
          <w:shd w:val="clear" w:color="auto" w:fill="FFFFFF"/>
        </w:rPr>
        <w:t>t-</w:t>
      </w:r>
      <w:r w:rsidR="006A309E" w:rsidRPr="0023207E">
        <w:rPr>
          <w:shd w:val="clear" w:color="auto" w:fill="FFFFFF"/>
        </w:rPr>
        <w:t>bone</w:t>
      </w:r>
      <w:proofErr w:type="spellEnd"/>
      <w:r w:rsidR="006A309E" w:rsidRPr="0023207E">
        <w:rPr>
          <w:shd w:val="clear" w:color="auto" w:fill="FFFFFF"/>
        </w:rPr>
        <w:t>, side swipe)</w:t>
      </w:r>
    </w:p>
    <w:p w:rsidR="0023207E" w:rsidRPr="0023207E" w:rsidRDefault="00AC54F4" w:rsidP="0023207E">
      <w:pPr>
        <w:pStyle w:val="ListParagraph"/>
        <w:numPr>
          <w:ilvl w:val="0"/>
          <w:numId w:val="10"/>
        </w:numPr>
        <w:spacing w:after="200" w:line="276" w:lineRule="auto"/>
        <w:ind w:right="-720"/>
        <w:rPr>
          <w:color w:val="545454"/>
          <w:shd w:val="clear" w:color="auto" w:fill="FFFFFF"/>
        </w:rPr>
      </w:pPr>
      <w:r w:rsidRPr="006F6239">
        <w:rPr>
          <w:rStyle w:val="Heading1Char"/>
        </w:rPr>
        <w:t>S</w:t>
      </w:r>
      <w:r w:rsidR="00AF0730">
        <w:rPr>
          <w:rStyle w:val="Heading1Char"/>
        </w:rPr>
        <w:t>cala</w:t>
      </w:r>
      <w:r w:rsidRPr="006F6239">
        <w:rPr>
          <w:rStyle w:val="Heading1Char"/>
        </w:rPr>
        <w:t>r:</w:t>
      </w:r>
      <w:r w:rsidRPr="0023207E">
        <w:rPr>
          <w:shd w:val="clear" w:color="auto" w:fill="FFFFFF"/>
        </w:rPr>
        <w:t xml:space="preserve"> </w:t>
      </w:r>
      <w:r w:rsidR="00FC2804">
        <w:rPr>
          <w:shd w:val="clear" w:color="auto" w:fill="FFFFFF"/>
        </w:rPr>
        <w:t xml:space="preserve"> </w:t>
      </w:r>
      <w:r w:rsidR="006A309E" w:rsidRPr="0023207E">
        <w:rPr>
          <w:color w:val="444444"/>
          <w:shd w:val="clear" w:color="auto" w:fill="FFFFFF"/>
        </w:rPr>
        <w:t>A</w:t>
      </w:r>
      <w:r w:rsidRPr="0023207E">
        <w:rPr>
          <w:color w:val="444444"/>
          <w:shd w:val="clear" w:color="auto" w:fill="FFFFFF"/>
        </w:rPr>
        <w:t xml:space="preserve"> scalar quantity is a quantity that is described by its magnitude</w:t>
      </w:r>
      <w:r w:rsidR="006A309E" w:rsidRPr="0023207E">
        <w:rPr>
          <w:color w:val="444444"/>
          <w:shd w:val="clear" w:color="auto" w:fill="FFFFFF"/>
        </w:rPr>
        <w:t xml:space="preserve"> (</w:t>
      </w:r>
      <w:r w:rsidR="00FC2804" w:rsidRPr="0023207E">
        <w:rPr>
          <w:color w:val="444444"/>
          <w:shd w:val="clear" w:color="auto" w:fill="FFFFFF"/>
        </w:rPr>
        <w:t>i.e.</w:t>
      </w:r>
      <w:r w:rsidR="006A309E" w:rsidRPr="0023207E">
        <w:rPr>
          <w:color w:val="444444"/>
          <w:shd w:val="clear" w:color="auto" w:fill="FFFFFF"/>
        </w:rPr>
        <w:t xml:space="preserve"> 5 meters, 3 miles)</w:t>
      </w:r>
    </w:p>
    <w:p w:rsidR="0023207E" w:rsidRPr="0023207E" w:rsidRDefault="0048217F" w:rsidP="0023207E">
      <w:pPr>
        <w:pStyle w:val="ListParagraph"/>
        <w:numPr>
          <w:ilvl w:val="0"/>
          <w:numId w:val="10"/>
        </w:numPr>
        <w:spacing w:after="200" w:line="276" w:lineRule="auto"/>
        <w:ind w:right="-720"/>
        <w:rPr>
          <w:color w:val="545454"/>
          <w:shd w:val="clear" w:color="auto" w:fill="FFFFFF"/>
        </w:rPr>
      </w:pPr>
      <w:r w:rsidRPr="006F6239">
        <w:rPr>
          <w:rStyle w:val="Heading1Char"/>
        </w:rPr>
        <w:t>Mass</w:t>
      </w:r>
      <w:r w:rsidR="00FA4D2D" w:rsidRPr="006F6239">
        <w:rPr>
          <w:rStyle w:val="Heading1Char"/>
        </w:rPr>
        <w:t>:</w:t>
      </w:r>
      <w:r w:rsidR="00FA4D2D" w:rsidRPr="0023207E">
        <w:rPr>
          <w:rFonts w:eastAsiaTheme="minorHAnsi"/>
          <w:color w:val="333333"/>
          <w:szCs w:val="24"/>
          <w:shd w:val="clear" w:color="auto" w:fill="FFFFFF"/>
        </w:rPr>
        <w:t xml:space="preserve"> </w:t>
      </w:r>
      <w:r w:rsidR="00FC2804">
        <w:rPr>
          <w:rFonts w:eastAsiaTheme="minorHAnsi"/>
          <w:color w:val="333333"/>
          <w:szCs w:val="24"/>
          <w:shd w:val="clear" w:color="auto" w:fill="FFFFFF"/>
        </w:rPr>
        <w:t xml:space="preserve"> </w:t>
      </w:r>
      <w:r w:rsidR="00DC28CF" w:rsidRPr="0023207E">
        <w:rPr>
          <w:rFonts w:eastAsiaTheme="minorHAnsi"/>
          <w:color w:val="333333"/>
          <w:szCs w:val="24"/>
          <w:shd w:val="clear" w:color="auto" w:fill="FFFFFF"/>
        </w:rPr>
        <w:t xml:space="preserve">Is </w:t>
      </w:r>
      <w:r w:rsidR="00DC28CF" w:rsidRPr="0023207E">
        <w:rPr>
          <w:color w:val="222222"/>
          <w:shd w:val="clear" w:color="auto" w:fill="FFFFFF"/>
        </w:rPr>
        <w:t>the quantity of matter in a body regardless of its volume or of any forces acting on it. The term should not be confused with weight, which is the measure of the force of gravity acting on a body. De</w:t>
      </w:r>
      <w:r w:rsidR="00873547" w:rsidRPr="0023207E">
        <w:rPr>
          <w:color w:val="222222"/>
          <w:shd w:val="clear" w:color="auto" w:fill="FFFFFF"/>
        </w:rPr>
        <w:t>s</w:t>
      </w:r>
      <w:r w:rsidR="00DC28CF" w:rsidRPr="0023207E">
        <w:rPr>
          <w:color w:val="222222"/>
          <w:shd w:val="clear" w:color="auto" w:fill="FFFFFF"/>
        </w:rPr>
        <w:t>pite the distinction,</w:t>
      </w:r>
      <w:r w:rsidR="00873547" w:rsidRPr="0023207E">
        <w:rPr>
          <w:color w:val="222222"/>
          <w:shd w:val="clear" w:color="auto" w:fill="FFFFFF"/>
        </w:rPr>
        <w:t xml:space="preserve"> mass in </w:t>
      </w:r>
      <w:r w:rsidR="001617B4">
        <w:rPr>
          <w:color w:val="222222"/>
          <w:shd w:val="clear" w:color="auto" w:fill="FFFFFF"/>
        </w:rPr>
        <w:t>the typical biomechanics</w:t>
      </w:r>
      <w:r w:rsidR="00873547" w:rsidRPr="0023207E">
        <w:rPr>
          <w:color w:val="222222"/>
          <w:shd w:val="clear" w:color="auto" w:fill="FFFFFF"/>
        </w:rPr>
        <w:t xml:space="preserve"> report formulas</w:t>
      </w:r>
      <w:r w:rsidR="00DC28CF" w:rsidRPr="0023207E">
        <w:rPr>
          <w:color w:val="222222"/>
          <w:shd w:val="clear" w:color="auto" w:fill="FFFFFF"/>
        </w:rPr>
        <w:t xml:space="preserve"> is usually </w:t>
      </w:r>
      <w:r w:rsidR="00873547" w:rsidRPr="0023207E">
        <w:rPr>
          <w:color w:val="222222"/>
          <w:shd w:val="clear" w:color="auto" w:fill="FFFFFF"/>
        </w:rPr>
        <w:t>represented as</w:t>
      </w:r>
      <w:r w:rsidR="00DC28CF" w:rsidRPr="0023207E">
        <w:rPr>
          <w:color w:val="222222"/>
          <w:shd w:val="clear" w:color="auto" w:fill="FFFFFF"/>
        </w:rPr>
        <w:t xml:space="preserve"> the vehicle weights</w:t>
      </w:r>
      <w:r w:rsidR="00873547" w:rsidRPr="0023207E">
        <w:rPr>
          <w:color w:val="222222"/>
          <w:shd w:val="clear" w:color="auto" w:fill="FFFFFF"/>
        </w:rPr>
        <w:t xml:space="preserve"> (</w:t>
      </w:r>
      <w:r w:rsidR="00FC2804" w:rsidRPr="0023207E">
        <w:rPr>
          <w:color w:val="222222"/>
          <w:shd w:val="clear" w:color="auto" w:fill="FFFFFF"/>
        </w:rPr>
        <w:t>i.e.</w:t>
      </w:r>
      <w:r w:rsidR="00873547" w:rsidRPr="0023207E">
        <w:rPr>
          <w:color w:val="222222"/>
          <w:shd w:val="clear" w:color="auto" w:fill="FFFFFF"/>
        </w:rPr>
        <w:t xml:space="preserve"> 1500kg or 4500lbs).</w:t>
      </w:r>
    </w:p>
    <w:p w:rsidR="00801BEE" w:rsidRPr="00801BEE" w:rsidRDefault="0048217F" w:rsidP="0023207E">
      <w:pPr>
        <w:pStyle w:val="ListParagraph"/>
        <w:numPr>
          <w:ilvl w:val="0"/>
          <w:numId w:val="10"/>
        </w:numPr>
        <w:spacing w:after="200" w:line="276" w:lineRule="auto"/>
        <w:ind w:right="-720"/>
        <w:rPr>
          <w:color w:val="545454"/>
          <w:shd w:val="clear" w:color="auto" w:fill="FFFFFF"/>
        </w:rPr>
      </w:pPr>
      <w:r w:rsidRPr="006F6239">
        <w:rPr>
          <w:rStyle w:val="Heading1Char"/>
        </w:rPr>
        <w:t>Delta (Δ)</w:t>
      </w:r>
      <w:r w:rsidR="00FA4D2D" w:rsidRPr="006F6239">
        <w:rPr>
          <w:rStyle w:val="Heading1Char"/>
        </w:rPr>
        <w:t>:</w:t>
      </w:r>
      <w:r w:rsidR="00FC2804">
        <w:rPr>
          <w:rFonts w:eastAsiaTheme="minorHAnsi"/>
          <w:color w:val="333333"/>
          <w:szCs w:val="24"/>
          <w:shd w:val="clear" w:color="auto" w:fill="FFFFFF"/>
        </w:rPr>
        <w:t xml:space="preserve">  </w:t>
      </w:r>
      <w:r w:rsidRPr="0023207E">
        <w:rPr>
          <w:rFonts w:eastAsiaTheme="minorHAnsi"/>
          <w:color w:val="333333"/>
          <w:szCs w:val="24"/>
          <w:shd w:val="clear" w:color="auto" w:fill="FFFFFF"/>
        </w:rPr>
        <w:t>Simply repr</w:t>
      </w:r>
      <w:r w:rsidR="00873547" w:rsidRPr="0023207E">
        <w:rPr>
          <w:rFonts w:eastAsiaTheme="minorHAnsi"/>
          <w:color w:val="333333"/>
          <w:szCs w:val="24"/>
          <w:shd w:val="clear" w:color="auto" w:fill="FFFFFF"/>
        </w:rPr>
        <w:t>esent</w:t>
      </w:r>
      <w:r w:rsidR="00FC2804">
        <w:rPr>
          <w:rFonts w:eastAsiaTheme="minorHAnsi"/>
          <w:color w:val="333333"/>
          <w:szCs w:val="24"/>
          <w:shd w:val="clear" w:color="auto" w:fill="FFFFFF"/>
        </w:rPr>
        <w:t>s</w:t>
      </w:r>
      <w:r w:rsidR="00873547" w:rsidRPr="0023207E">
        <w:rPr>
          <w:rFonts w:eastAsiaTheme="minorHAnsi"/>
          <w:color w:val="333333"/>
          <w:szCs w:val="24"/>
          <w:shd w:val="clear" w:color="auto" w:fill="FFFFFF"/>
        </w:rPr>
        <w:t xml:space="preserve"> change (</w:t>
      </w:r>
      <w:r w:rsidR="00FC2804" w:rsidRPr="0023207E">
        <w:rPr>
          <w:rFonts w:eastAsiaTheme="minorHAnsi"/>
          <w:color w:val="333333"/>
          <w:szCs w:val="24"/>
          <w:shd w:val="clear" w:color="auto" w:fill="FFFFFF"/>
        </w:rPr>
        <w:t>i.e.</w:t>
      </w:r>
      <w:r w:rsidR="00873547" w:rsidRPr="0023207E">
        <w:rPr>
          <w:rFonts w:eastAsiaTheme="minorHAnsi"/>
          <w:color w:val="333333"/>
          <w:szCs w:val="24"/>
          <w:shd w:val="clear" w:color="auto" w:fill="FFFFFF"/>
        </w:rPr>
        <w:t xml:space="preserve"> ΔV = change i</w:t>
      </w:r>
      <w:r w:rsidRPr="0023207E">
        <w:rPr>
          <w:rFonts w:eastAsiaTheme="minorHAnsi"/>
          <w:color w:val="333333"/>
          <w:szCs w:val="24"/>
          <w:shd w:val="clear" w:color="auto" w:fill="FFFFFF"/>
        </w:rPr>
        <w:t>n velocity</w:t>
      </w:r>
      <w:r w:rsidR="00801BEE">
        <w:rPr>
          <w:rFonts w:eastAsiaTheme="minorHAnsi"/>
          <w:color w:val="333333"/>
          <w:szCs w:val="24"/>
          <w:shd w:val="clear" w:color="auto" w:fill="FFFFFF"/>
        </w:rPr>
        <w:t>, 7mph minus 3mph = ΔV of 4mph</w:t>
      </w:r>
      <w:r w:rsidR="001617B4">
        <w:rPr>
          <w:rFonts w:eastAsiaTheme="minorHAnsi"/>
          <w:color w:val="333333"/>
          <w:szCs w:val="24"/>
          <w:shd w:val="clear" w:color="auto" w:fill="FFFFFF"/>
        </w:rPr>
        <w:t>)</w:t>
      </w:r>
    </w:p>
    <w:p w:rsidR="0023207E" w:rsidRPr="0023207E" w:rsidRDefault="0048217F" w:rsidP="0023207E">
      <w:pPr>
        <w:pStyle w:val="ListParagraph"/>
        <w:numPr>
          <w:ilvl w:val="0"/>
          <w:numId w:val="10"/>
        </w:numPr>
        <w:spacing w:after="200" w:line="276" w:lineRule="auto"/>
        <w:ind w:right="-720"/>
        <w:rPr>
          <w:color w:val="545454"/>
          <w:shd w:val="clear" w:color="auto" w:fill="FFFFFF"/>
        </w:rPr>
      </w:pPr>
      <w:r w:rsidRPr="00801BEE">
        <w:rPr>
          <w:rStyle w:val="Heading1Char"/>
        </w:rPr>
        <w:t>Momentum</w:t>
      </w:r>
      <w:r w:rsidR="00FA4D2D" w:rsidRPr="0023207E">
        <w:rPr>
          <w:rFonts w:eastAsiaTheme="minorHAnsi"/>
          <w:b/>
          <w:color w:val="333333"/>
          <w:szCs w:val="24"/>
          <w:shd w:val="clear" w:color="auto" w:fill="FFFFFF"/>
        </w:rPr>
        <w:t>:</w:t>
      </w:r>
      <w:r w:rsidR="00FA4D2D" w:rsidRPr="0023207E">
        <w:rPr>
          <w:rFonts w:eastAsiaTheme="minorHAnsi"/>
          <w:color w:val="333333"/>
          <w:szCs w:val="24"/>
          <w:shd w:val="clear" w:color="auto" w:fill="FFFFFF"/>
        </w:rPr>
        <w:t xml:space="preserve"> </w:t>
      </w:r>
      <w:r w:rsidR="00FC2804">
        <w:rPr>
          <w:rFonts w:eastAsiaTheme="minorHAnsi"/>
          <w:color w:val="333333"/>
          <w:szCs w:val="24"/>
          <w:shd w:val="clear" w:color="auto" w:fill="FFFFFF"/>
        </w:rPr>
        <w:t xml:space="preserve"> </w:t>
      </w:r>
      <w:r w:rsidR="00873547" w:rsidRPr="0023207E">
        <w:rPr>
          <w:color w:val="222222"/>
          <w:shd w:val="clear" w:color="auto" w:fill="FFFFFF"/>
        </w:rPr>
        <w:t xml:space="preserve">Refers to the quantity of motion </w:t>
      </w:r>
      <w:r w:rsidR="00F116F6">
        <w:rPr>
          <w:color w:val="222222"/>
          <w:shd w:val="clear" w:color="auto" w:fill="FFFFFF"/>
        </w:rPr>
        <w:t>of an</w:t>
      </w:r>
      <w:r w:rsidR="00873547" w:rsidRPr="0023207E">
        <w:rPr>
          <w:color w:val="222222"/>
          <w:shd w:val="clear" w:color="auto" w:fill="FFFFFF"/>
        </w:rPr>
        <w:t xml:space="preserve"> object. </w:t>
      </w:r>
      <w:r w:rsidR="00873547" w:rsidRPr="0023207E">
        <w:rPr>
          <w:bCs/>
          <w:color w:val="222222"/>
          <w:shd w:val="clear" w:color="auto" w:fill="FFFFFF"/>
        </w:rPr>
        <w:t>Momentum</w:t>
      </w:r>
      <w:r w:rsidR="00873547" w:rsidRPr="0023207E">
        <w:rPr>
          <w:rStyle w:val="apple-converted-space"/>
          <w:color w:val="222222"/>
          <w:shd w:val="clear" w:color="auto" w:fill="FFFFFF"/>
        </w:rPr>
        <w:t> </w:t>
      </w:r>
      <w:r w:rsidR="00873547" w:rsidRPr="0023207E">
        <w:rPr>
          <w:color w:val="222222"/>
          <w:shd w:val="clear" w:color="auto" w:fill="FFFFFF"/>
        </w:rPr>
        <w:t>can be defined as "mass in motion.” In the accident reconstruction world it is used in Newton’s first law of Inertia and the conservation of momentum.</w:t>
      </w:r>
    </w:p>
    <w:p w:rsidR="0023207E" w:rsidRPr="006C4A59" w:rsidRDefault="006F6239" w:rsidP="0023207E">
      <w:pPr>
        <w:pStyle w:val="ListParagraph"/>
        <w:numPr>
          <w:ilvl w:val="0"/>
          <w:numId w:val="10"/>
        </w:numPr>
        <w:spacing w:after="200" w:line="276" w:lineRule="auto"/>
        <w:ind w:right="-720"/>
        <w:rPr>
          <w:color w:val="545454"/>
          <w:shd w:val="clear" w:color="auto" w:fill="FFFFFF"/>
        </w:rPr>
      </w:pPr>
      <w:r w:rsidRPr="006F6239">
        <w:rPr>
          <w:rStyle w:val="Heading1Char"/>
        </w:rPr>
        <w:t>Bullet versus Target V</w:t>
      </w:r>
      <w:r w:rsidR="00120558" w:rsidRPr="006F6239">
        <w:rPr>
          <w:rStyle w:val="Heading1Char"/>
        </w:rPr>
        <w:t>ehicle</w:t>
      </w:r>
      <w:r w:rsidR="00FA4D2D" w:rsidRPr="0023207E">
        <w:rPr>
          <w:rFonts w:eastAsiaTheme="minorHAnsi"/>
          <w:color w:val="333333"/>
          <w:szCs w:val="24"/>
          <w:shd w:val="clear" w:color="auto" w:fill="FFFFFF"/>
        </w:rPr>
        <w:t>:</w:t>
      </w:r>
      <w:r w:rsidR="00C13A19" w:rsidRPr="0023207E">
        <w:rPr>
          <w:rFonts w:eastAsiaTheme="minorHAnsi"/>
          <w:color w:val="333333"/>
          <w:szCs w:val="24"/>
          <w:shd w:val="clear" w:color="auto" w:fill="FFFFFF"/>
        </w:rPr>
        <w:t xml:space="preserve"> The bullet vehicle is the striking vehicle and the target vehicle is the vehicle that is struck.</w:t>
      </w:r>
    </w:p>
    <w:p w:rsidR="008B4146" w:rsidRDefault="006C4A59" w:rsidP="0023207E">
      <w:pPr>
        <w:pStyle w:val="ListParagraph"/>
        <w:numPr>
          <w:ilvl w:val="0"/>
          <w:numId w:val="10"/>
        </w:numPr>
        <w:spacing w:after="200" w:line="276" w:lineRule="auto"/>
        <w:ind w:right="-720"/>
        <w:rPr>
          <w:color w:val="545454"/>
          <w:shd w:val="clear" w:color="auto" w:fill="FFFFFF"/>
        </w:rPr>
      </w:pPr>
      <w:r>
        <w:rPr>
          <w:rStyle w:val="Heading1Char"/>
        </w:rPr>
        <w:lastRenderedPageBreak/>
        <w:t>Closing Velocity/Speed</w:t>
      </w:r>
      <w:r w:rsidRPr="008B4146">
        <w:rPr>
          <w:color w:val="545454"/>
          <w:shd w:val="clear" w:color="auto" w:fill="FFFFFF"/>
        </w:rPr>
        <w:t xml:space="preserve">: </w:t>
      </w:r>
      <w:r w:rsidR="00F116F6">
        <w:rPr>
          <w:color w:val="545454"/>
          <w:shd w:val="clear" w:color="auto" w:fill="FFFFFF"/>
        </w:rPr>
        <w:t xml:space="preserve"> </w:t>
      </w:r>
      <w:r w:rsidR="008B4146">
        <w:rPr>
          <w:color w:val="545454"/>
          <w:shd w:val="clear" w:color="auto" w:fill="FFFFFF"/>
        </w:rPr>
        <w:t>The c</w:t>
      </w:r>
      <w:r w:rsidRPr="008B4146">
        <w:rPr>
          <w:color w:val="545454"/>
          <w:shd w:val="clear" w:color="auto" w:fill="FFFFFF"/>
        </w:rPr>
        <w:t>losing speed</w:t>
      </w:r>
      <w:r w:rsidR="008B4146">
        <w:rPr>
          <w:color w:val="545454"/>
          <w:shd w:val="clear" w:color="auto" w:fill="FFFFFF"/>
        </w:rPr>
        <w:t xml:space="preserve"> (</w:t>
      </w:r>
      <w:r w:rsidRPr="008B4146">
        <w:rPr>
          <w:color w:val="545454"/>
          <w:shd w:val="clear" w:color="auto" w:fill="FFFFFF"/>
        </w:rPr>
        <w:t xml:space="preserve">aka approach velocity) </w:t>
      </w:r>
      <w:r w:rsidR="008B4146">
        <w:rPr>
          <w:color w:val="545454"/>
          <w:shd w:val="clear" w:color="auto" w:fill="FFFFFF"/>
        </w:rPr>
        <w:t xml:space="preserve">is the speed </w:t>
      </w:r>
      <w:r w:rsidRPr="008B4146">
        <w:rPr>
          <w:color w:val="545454"/>
          <w:shd w:val="clear" w:color="auto" w:fill="FFFFFF"/>
        </w:rPr>
        <w:t>at which vehicles approach each other just prior to impact</w:t>
      </w:r>
      <w:r w:rsidR="008B4146" w:rsidRPr="008B4146">
        <w:rPr>
          <w:color w:val="545454"/>
          <w:shd w:val="clear" w:color="auto" w:fill="FFFFFF"/>
        </w:rPr>
        <w:t xml:space="preserve">. </w:t>
      </w:r>
    </w:p>
    <w:p w:rsidR="006C4A59" w:rsidRPr="008B4146" w:rsidRDefault="006C4A59" w:rsidP="0023207E">
      <w:pPr>
        <w:pStyle w:val="ListParagraph"/>
        <w:numPr>
          <w:ilvl w:val="0"/>
          <w:numId w:val="10"/>
        </w:numPr>
        <w:spacing w:after="200" w:line="276" w:lineRule="auto"/>
        <w:ind w:right="-720"/>
        <w:rPr>
          <w:color w:val="545454"/>
          <w:shd w:val="clear" w:color="auto" w:fill="FFFFFF"/>
        </w:rPr>
      </w:pPr>
      <w:r>
        <w:rPr>
          <w:rStyle w:val="Heading1Char"/>
        </w:rPr>
        <w:t xml:space="preserve">Separation </w:t>
      </w:r>
      <w:r w:rsidR="008B4146">
        <w:rPr>
          <w:rStyle w:val="Heading1Char"/>
        </w:rPr>
        <w:t>Velocity</w:t>
      </w:r>
      <w:r>
        <w:rPr>
          <w:rStyle w:val="Heading1Char"/>
        </w:rPr>
        <w:t xml:space="preserve">/Speed: </w:t>
      </w:r>
      <w:r w:rsidRPr="008B4146">
        <w:rPr>
          <w:rStyle w:val="Heading1Char"/>
          <w:rFonts w:asciiTheme="minorHAnsi" w:hAnsiTheme="minorHAnsi" w:cstheme="minorHAnsi"/>
          <w:b w:val="0"/>
          <w:color w:val="auto"/>
          <w:sz w:val="24"/>
          <w:szCs w:val="24"/>
        </w:rPr>
        <w:t xml:space="preserve"> </w:t>
      </w:r>
      <w:r w:rsidR="00F116F6">
        <w:rPr>
          <w:rStyle w:val="Heading1Char"/>
          <w:rFonts w:asciiTheme="minorHAnsi" w:hAnsiTheme="minorHAnsi" w:cstheme="minorHAnsi"/>
          <w:b w:val="0"/>
          <w:color w:val="auto"/>
          <w:sz w:val="24"/>
          <w:szCs w:val="24"/>
        </w:rPr>
        <w:t xml:space="preserve"> </w:t>
      </w:r>
      <w:r w:rsidRPr="008B4146">
        <w:rPr>
          <w:rStyle w:val="Heading1Char"/>
          <w:rFonts w:ascii="Times New Roman" w:hAnsi="Times New Roman" w:cs="Times New Roman"/>
          <w:b w:val="0"/>
          <w:color w:val="auto"/>
          <w:sz w:val="24"/>
          <w:szCs w:val="24"/>
        </w:rPr>
        <w:t>This is the velocity at which vehicles separate immediately after impact</w:t>
      </w:r>
    </w:p>
    <w:p w:rsidR="006E2001" w:rsidRDefault="00120558" w:rsidP="0023207E">
      <w:pPr>
        <w:pStyle w:val="ListParagraph"/>
        <w:numPr>
          <w:ilvl w:val="0"/>
          <w:numId w:val="10"/>
        </w:numPr>
        <w:spacing w:after="200" w:line="276" w:lineRule="auto"/>
        <w:ind w:right="-720"/>
        <w:rPr>
          <w:color w:val="545454"/>
          <w:shd w:val="clear" w:color="auto" w:fill="FFFFFF"/>
        </w:rPr>
      </w:pPr>
      <w:r w:rsidRPr="006F6239">
        <w:rPr>
          <w:rStyle w:val="Heading1Char"/>
        </w:rPr>
        <w:t>P</w:t>
      </w:r>
      <w:r w:rsidR="00F116F6">
        <w:rPr>
          <w:rStyle w:val="Heading1Char"/>
        </w:rPr>
        <w:t>rinciple Direction of Force</w:t>
      </w:r>
      <w:r w:rsidR="00FA4D2D" w:rsidRPr="006F6239">
        <w:rPr>
          <w:rStyle w:val="Heading1Char"/>
        </w:rPr>
        <w:t>:</w:t>
      </w:r>
      <w:r w:rsidR="00FA4D2D" w:rsidRPr="0023207E">
        <w:rPr>
          <w:rFonts w:eastAsiaTheme="minorHAnsi"/>
          <w:color w:val="333333"/>
          <w:szCs w:val="24"/>
          <w:shd w:val="clear" w:color="auto" w:fill="FFFFFF"/>
        </w:rPr>
        <w:t xml:space="preserve"> </w:t>
      </w:r>
      <w:r w:rsidR="00873547" w:rsidRPr="00801BEE">
        <w:rPr>
          <w:rFonts w:eastAsiaTheme="minorHAnsi"/>
          <w:szCs w:val="24"/>
          <w:shd w:val="clear" w:color="auto" w:fill="FFFFFF"/>
        </w:rPr>
        <w:t xml:space="preserve">(AKA </w:t>
      </w:r>
      <w:r w:rsidR="00F116F6">
        <w:rPr>
          <w:rFonts w:eastAsiaTheme="minorHAnsi"/>
          <w:szCs w:val="24"/>
          <w:shd w:val="clear" w:color="auto" w:fill="FFFFFF"/>
        </w:rPr>
        <w:t>PDOF</w:t>
      </w:r>
      <w:r w:rsidR="00873547" w:rsidRPr="00801BEE">
        <w:rPr>
          <w:rFonts w:eastAsiaTheme="minorHAnsi"/>
          <w:szCs w:val="24"/>
          <w:shd w:val="clear" w:color="auto" w:fill="FFFFFF"/>
        </w:rPr>
        <w:t>)</w:t>
      </w:r>
      <w:r w:rsidR="00873547" w:rsidRPr="00801BEE">
        <w:rPr>
          <w:rFonts w:ascii="Arial" w:hAnsi="Arial" w:cs="Arial"/>
          <w:shd w:val="clear" w:color="auto" w:fill="FFFFFF"/>
        </w:rPr>
        <w:t xml:space="preserve"> </w:t>
      </w:r>
      <w:r w:rsidR="00873547" w:rsidRPr="00801BEE">
        <w:rPr>
          <w:shd w:val="clear" w:color="auto" w:fill="FFFFFF"/>
        </w:rPr>
        <w:t xml:space="preserve">From Newton's Third Law. </w:t>
      </w:r>
      <w:r w:rsidR="006E2001" w:rsidRPr="00801BEE">
        <w:rPr>
          <w:shd w:val="clear" w:color="auto" w:fill="FFFFFF"/>
        </w:rPr>
        <w:t>The</w:t>
      </w:r>
      <w:r w:rsidR="006E2001" w:rsidRPr="00801BEE">
        <w:rPr>
          <w:rStyle w:val="apple-converted-space"/>
          <w:shd w:val="clear" w:color="auto" w:fill="FFFFFF"/>
        </w:rPr>
        <w:t> </w:t>
      </w:r>
      <w:r w:rsidR="006E2001" w:rsidRPr="00801BEE">
        <w:rPr>
          <w:rStyle w:val="Emphasis"/>
          <w:bCs/>
          <w:i w:val="0"/>
          <w:iCs w:val="0"/>
          <w:shd w:val="clear" w:color="auto" w:fill="FFFFFF"/>
        </w:rPr>
        <w:t>direction</w:t>
      </w:r>
      <w:r w:rsidR="006E2001" w:rsidRPr="00801BEE">
        <w:rPr>
          <w:rStyle w:val="apple-converted-space"/>
          <w:shd w:val="clear" w:color="auto" w:fill="FFFFFF"/>
        </w:rPr>
        <w:t> </w:t>
      </w:r>
      <w:r w:rsidR="006E2001" w:rsidRPr="00801BEE">
        <w:rPr>
          <w:shd w:val="clear" w:color="auto" w:fill="FFFFFF"/>
        </w:rPr>
        <w:t>of action of the change in momentum is the</w:t>
      </w:r>
      <w:r w:rsidR="006E2001" w:rsidRPr="00801BEE">
        <w:rPr>
          <w:rStyle w:val="apple-converted-space"/>
          <w:shd w:val="clear" w:color="auto" w:fill="FFFFFF"/>
        </w:rPr>
        <w:t> </w:t>
      </w:r>
      <w:r w:rsidR="006E2001" w:rsidRPr="00801BEE">
        <w:rPr>
          <w:rStyle w:val="Emphasis"/>
          <w:bCs/>
          <w:i w:val="0"/>
          <w:iCs w:val="0"/>
          <w:shd w:val="clear" w:color="auto" w:fill="FFFFFF"/>
        </w:rPr>
        <w:t>principal direction of force</w:t>
      </w:r>
      <w:r w:rsidR="006E2001" w:rsidRPr="00801BEE">
        <w:rPr>
          <w:rStyle w:val="Emphasis"/>
          <w:rFonts w:ascii="Arial" w:hAnsi="Arial" w:cs="Arial"/>
          <w:b/>
          <w:bCs/>
          <w:i w:val="0"/>
          <w:iCs w:val="0"/>
          <w:shd w:val="clear" w:color="auto" w:fill="FFFFFF"/>
        </w:rPr>
        <w:t xml:space="preserve">. </w:t>
      </w:r>
      <w:r w:rsidR="00873547" w:rsidRPr="00801BEE">
        <w:rPr>
          <w:shd w:val="clear" w:color="auto" w:fill="FFFFFF"/>
        </w:rPr>
        <w:t xml:space="preserve"> </w:t>
      </w:r>
      <w:r w:rsidR="006E2001" w:rsidRPr="00801BEE">
        <w:rPr>
          <w:shd w:val="clear" w:color="auto" w:fill="FFFFFF"/>
        </w:rPr>
        <w:t>From a practical point, it’s the direction of impact</w:t>
      </w:r>
      <w:r w:rsidR="00F608D3" w:rsidRPr="00801BEE">
        <w:rPr>
          <w:shd w:val="clear" w:color="auto" w:fill="FFFFFF"/>
        </w:rPr>
        <w:t>.</w:t>
      </w:r>
    </w:p>
    <w:p w:rsidR="00F608D3" w:rsidRPr="006C4A59" w:rsidRDefault="00F608D3" w:rsidP="0023207E">
      <w:pPr>
        <w:pStyle w:val="ListParagraph"/>
        <w:numPr>
          <w:ilvl w:val="0"/>
          <w:numId w:val="10"/>
        </w:numPr>
        <w:spacing w:after="200" w:line="276" w:lineRule="auto"/>
        <w:ind w:right="-720"/>
        <w:rPr>
          <w:color w:val="545454"/>
          <w:shd w:val="clear" w:color="auto" w:fill="FFFFFF"/>
        </w:rPr>
      </w:pPr>
      <w:r>
        <w:rPr>
          <w:rStyle w:val="Heading1Char"/>
        </w:rPr>
        <w:t xml:space="preserve">Viscoelasticity: </w:t>
      </w:r>
      <w:r w:rsidR="002D2E50" w:rsidRPr="007E78AD">
        <w:rPr>
          <w:szCs w:val="24"/>
        </w:rPr>
        <w:t>Viscoelasticity</w:t>
      </w:r>
      <w:r w:rsidR="002D2E50" w:rsidRPr="007E78AD">
        <w:rPr>
          <w:rStyle w:val="apple-converted-space"/>
          <w:color w:val="000000"/>
          <w:szCs w:val="24"/>
          <w:shd w:val="clear" w:color="auto" w:fill="FFFFFF"/>
        </w:rPr>
        <w:t> </w:t>
      </w:r>
      <w:r w:rsidR="002D2E50" w:rsidRPr="007E78AD">
        <w:rPr>
          <w:color w:val="000000"/>
          <w:szCs w:val="24"/>
          <w:shd w:val="clear" w:color="auto" w:fill="FFFFFF"/>
        </w:rPr>
        <w:t xml:space="preserve">is the property of materials that exhibit both viscous and elastic characteristics </w:t>
      </w:r>
      <w:r w:rsidR="002D2E50" w:rsidRPr="007E78AD">
        <w:rPr>
          <w:color w:val="222222"/>
          <w:szCs w:val="24"/>
          <w:shd w:val="clear" w:color="auto" w:fill="FFFFFF"/>
        </w:rPr>
        <w:t>when undergoing </w:t>
      </w:r>
      <w:hyperlink r:id="rId14" w:tooltip="Deformation (engineering)" w:history="1">
        <w:r w:rsidR="002D2E50" w:rsidRPr="007E78AD">
          <w:rPr>
            <w:color w:val="0B0080"/>
            <w:szCs w:val="24"/>
            <w:shd w:val="clear" w:color="auto" w:fill="FFFFFF"/>
          </w:rPr>
          <w:t>deformation</w:t>
        </w:r>
      </w:hyperlink>
      <w:r w:rsidR="002D2E50" w:rsidRPr="007E78AD">
        <w:rPr>
          <w:szCs w:val="24"/>
        </w:rPr>
        <w:t>. As it relates to the body’s connective tissues</w:t>
      </w:r>
      <w:r w:rsidR="00801BEE">
        <w:rPr>
          <w:szCs w:val="24"/>
        </w:rPr>
        <w:t>,</w:t>
      </w:r>
      <w:r w:rsidR="002D2E50" w:rsidRPr="007E78AD">
        <w:rPr>
          <w:szCs w:val="24"/>
        </w:rPr>
        <w:t xml:space="preserve"> it relates to stress and strain. It also rel</w:t>
      </w:r>
      <w:r w:rsidR="00801BEE">
        <w:rPr>
          <w:szCs w:val="24"/>
        </w:rPr>
        <w:t>ates to creep. To make this practical</w:t>
      </w:r>
      <w:r w:rsidR="00F116F6">
        <w:rPr>
          <w:szCs w:val="24"/>
        </w:rPr>
        <w:t xml:space="preserve"> in medical terms</w:t>
      </w:r>
      <w:r w:rsidR="00801BEE">
        <w:rPr>
          <w:szCs w:val="24"/>
        </w:rPr>
        <w:t xml:space="preserve">, </w:t>
      </w:r>
      <w:r w:rsidR="002D2E50" w:rsidRPr="007E78AD">
        <w:rPr>
          <w:szCs w:val="24"/>
        </w:rPr>
        <w:t xml:space="preserve">it has to do with the ability of a </w:t>
      </w:r>
      <w:r w:rsidR="00801BEE">
        <w:rPr>
          <w:szCs w:val="24"/>
        </w:rPr>
        <w:t xml:space="preserve">connective </w:t>
      </w:r>
      <w:r w:rsidR="002D2E50" w:rsidRPr="007E78AD">
        <w:rPr>
          <w:szCs w:val="24"/>
        </w:rPr>
        <w:t>tissue</w:t>
      </w:r>
      <w:r w:rsidR="00801BEE">
        <w:rPr>
          <w:szCs w:val="24"/>
        </w:rPr>
        <w:t>s</w:t>
      </w:r>
      <w:r w:rsidR="002D2E50" w:rsidRPr="007E78AD">
        <w:rPr>
          <w:szCs w:val="24"/>
        </w:rPr>
        <w:t xml:space="preserve"> to be stretched and return to its pre-stretched state and is time dependent. As an example, let’s look at stretching a piece of silly putty. If done slowly the tissue will slowly stretch and retain its “structural integrity”. However, if the silly putty is rapidly stretched it will break into two pieces. </w:t>
      </w:r>
    </w:p>
    <w:p w:rsidR="006C4A59" w:rsidRPr="00FC50F8" w:rsidRDefault="006C4A59" w:rsidP="0023207E">
      <w:pPr>
        <w:pStyle w:val="ListParagraph"/>
        <w:numPr>
          <w:ilvl w:val="0"/>
          <w:numId w:val="10"/>
        </w:numPr>
        <w:spacing w:after="200" w:line="276" w:lineRule="auto"/>
        <w:ind w:right="-720"/>
        <w:rPr>
          <w:rStyle w:val="Heading1Char"/>
          <w:rFonts w:ascii="Times New Roman" w:eastAsia="Times New Roman" w:hAnsi="Times New Roman" w:cs="Times New Roman"/>
          <w:b w:val="0"/>
          <w:bCs w:val="0"/>
          <w:color w:val="545454"/>
          <w:sz w:val="24"/>
          <w:szCs w:val="20"/>
          <w:shd w:val="clear" w:color="auto" w:fill="FFFFFF"/>
        </w:rPr>
      </w:pPr>
      <w:r>
        <w:rPr>
          <w:rStyle w:val="Heading1Char"/>
        </w:rPr>
        <w:t>Conservation of Momentum</w:t>
      </w:r>
      <w:r w:rsidR="00794918">
        <w:rPr>
          <w:rStyle w:val="Heading1Char"/>
        </w:rPr>
        <w:t xml:space="preserve"> vs Conservation of Energy Methods: </w:t>
      </w:r>
      <w:r w:rsidR="00794918" w:rsidRPr="00794918">
        <w:rPr>
          <w:rStyle w:val="Heading1Char"/>
          <w:rFonts w:ascii="Times New Roman" w:hAnsi="Times New Roman" w:cs="Times New Roman"/>
          <w:b w:val="0"/>
          <w:color w:val="auto"/>
          <w:sz w:val="24"/>
          <w:szCs w:val="24"/>
        </w:rPr>
        <w:t xml:space="preserve">These represent the 2 </w:t>
      </w:r>
      <w:r w:rsidR="00F116F6">
        <w:rPr>
          <w:rStyle w:val="Heading1Char"/>
          <w:rFonts w:ascii="Times New Roman" w:hAnsi="Times New Roman" w:cs="Times New Roman"/>
          <w:b w:val="0"/>
          <w:color w:val="auto"/>
          <w:sz w:val="24"/>
          <w:szCs w:val="24"/>
        </w:rPr>
        <w:t xml:space="preserve">main </w:t>
      </w:r>
      <w:r w:rsidR="00794918" w:rsidRPr="00794918">
        <w:rPr>
          <w:rStyle w:val="Heading1Char"/>
          <w:rFonts w:ascii="Times New Roman" w:hAnsi="Times New Roman" w:cs="Times New Roman"/>
          <w:b w:val="0"/>
          <w:color w:val="auto"/>
          <w:sz w:val="24"/>
          <w:szCs w:val="24"/>
        </w:rPr>
        <w:t>methods of reconstructing an accident. It should be</w:t>
      </w:r>
      <w:r w:rsidR="00794918">
        <w:rPr>
          <w:rStyle w:val="Heading1Char"/>
          <w:rFonts w:ascii="Times New Roman" w:hAnsi="Times New Roman" w:cs="Times New Roman"/>
          <w:b w:val="0"/>
          <w:color w:val="auto"/>
          <w:sz w:val="24"/>
          <w:szCs w:val="24"/>
        </w:rPr>
        <w:t xml:space="preserve"> noted that the momentum approach</w:t>
      </w:r>
      <w:r w:rsidR="001617B4">
        <w:rPr>
          <w:rStyle w:val="Heading1Char"/>
          <w:rFonts w:ascii="Times New Roman" w:hAnsi="Times New Roman" w:cs="Times New Roman"/>
          <w:b w:val="0"/>
          <w:color w:val="auto"/>
          <w:sz w:val="24"/>
          <w:szCs w:val="24"/>
        </w:rPr>
        <w:t>,</w:t>
      </w:r>
      <w:r w:rsidR="00794918">
        <w:rPr>
          <w:rStyle w:val="Heading1Char"/>
          <w:rFonts w:ascii="Times New Roman" w:hAnsi="Times New Roman" w:cs="Times New Roman"/>
          <w:b w:val="0"/>
          <w:color w:val="auto"/>
          <w:sz w:val="24"/>
          <w:szCs w:val="24"/>
        </w:rPr>
        <w:t xml:space="preserve"> when used in low speed collisions</w:t>
      </w:r>
      <w:r w:rsidR="001617B4">
        <w:rPr>
          <w:rStyle w:val="Heading1Char"/>
          <w:rFonts w:ascii="Times New Roman" w:hAnsi="Times New Roman" w:cs="Times New Roman"/>
          <w:b w:val="0"/>
          <w:color w:val="auto"/>
          <w:sz w:val="24"/>
          <w:szCs w:val="24"/>
        </w:rPr>
        <w:t>,</w:t>
      </w:r>
      <w:r w:rsidR="00794918">
        <w:rPr>
          <w:rStyle w:val="Heading1Char"/>
          <w:rFonts w:ascii="Times New Roman" w:hAnsi="Times New Roman" w:cs="Times New Roman"/>
          <w:b w:val="0"/>
          <w:color w:val="auto"/>
          <w:sz w:val="24"/>
          <w:szCs w:val="24"/>
        </w:rPr>
        <w:t xml:space="preserve"> must consider the coefficient of restitution as described earlier.</w:t>
      </w:r>
    </w:p>
    <w:p w:rsidR="008A14A4" w:rsidRDefault="00FC50F8" w:rsidP="0023207E">
      <w:pPr>
        <w:pStyle w:val="ListParagraph"/>
        <w:numPr>
          <w:ilvl w:val="0"/>
          <w:numId w:val="10"/>
        </w:numPr>
        <w:spacing w:after="200" w:line="276" w:lineRule="auto"/>
        <w:ind w:right="-720"/>
        <w:rPr>
          <w:color w:val="545454"/>
          <w:shd w:val="clear" w:color="auto" w:fill="FFFFFF"/>
        </w:rPr>
      </w:pPr>
      <w:r>
        <w:rPr>
          <w:rStyle w:val="Heading1Char"/>
        </w:rPr>
        <w:t>Coordinate System:</w:t>
      </w:r>
      <w:r>
        <w:rPr>
          <w:color w:val="545454"/>
          <w:shd w:val="clear" w:color="auto" w:fill="FFFFFF"/>
        </w:rPr>
        <w:t xml:space="preserve">  </w:t>
      </w:r>
      <w:r w:rsidR="002D56A9">
        <w:rPr>
          <w:color w:val="545454"/>
          <w:shd w:val="clear" w:color="auto" w:fill="FFFFFF"/>
        </w:rPr>
        <w:t xml:space="preserve">This describes the orthogonal axis system. </w:t>
      </w:r>
      <w:r>
        <w:rPr>
          <w:color w:val="545454"/>
          <w:shd w:val="clear" w:color="auto" w:fill="FFFFFF"/>
        </w:rPr>
        <w:t>The Society of Automotive Engineers (SAE</w:t>
      </w:r>
      <w:r w:rsidR="00F116F6">
        <w:rPr>
          <w:color w:val="545454"/>
          <w:shd w:val="clear" w:color="auto" w:fill="FFFFFF"/>
        </w:rPr>
        <w:t>) describes</w:t>
      </w:r>
      <w:r>
        <w:rPr>
          <w:color w:val="545454"/>
          <w:shd w:val="clear" w:color="auto" w:fill="FFFFFF"/>
        </w:rPr>
        <w:t xml:space="preserve"> the positive X, Y and Z axis as forward, rightward and downward respectively. So, when a report says the occupants head moved in a positive X axis they are saying that the head moved forward. Similarly, a negative Y axis for the head means the head moved upwards</w:t>
      </w:r>
    </w:p>
    <w:p w:rsidR="00A05D69" w:rsidRDefault="008A14A4" w:rsidP="00A05D69">
      <w:pPr>
        <w:pStyle w:val="ListParagraph"/>
        <w:numPr>
          <w:ilvl w:val="0"/>
          <w:numId w:val="10"/>
        </w:numPr>
        <w:spacing w:after="200" w:line="276" w:lineRule="auto"/>
        <w:ind w:right="-720"/>
        <w:rPr>
          <w:color w:val="545454"/>
          <w:shd w:val="clear" w:color="auto" w:fill="FFFFFF"/>
        </w:rPr>
      </w:pPr>
      <w:r>
        <w:rPr>
          <w:rStyle w:val="Heading1Char"/>
        </w:rPr>
        <w:t>Linear versus Angular Displacement and Acceleration:</w:t>
      </w:r>
      <w:r>
        <w:rPr>
          <w:color w:val="545454"/>
          <w:shd w:val="clear" w:color="auto" w:fill="FFFFFF"/>
        </w:rPr>
        <w:t xml:space="preserve"> </w:t>
      </w:r>
      <w:r w:rsidR="00F116F6">
        <w:rPr>
          <w:color w:val="545454"/>
          <w:shd w:val="clear" w:color="auto" w:fill="FFFFFF"/>
        </w:rPr>
        <w:t xml:space="preserve"> </w:t>
      </w:r>
      <w:r>
        <w:rPr>
          <w:color w:val="545454"/>
          <w:shd w:val="clear" w:color="auto" w:fill="FFFFFF"/>
        </w:rPr>
        <w:t>Linear relates to a straight line between 2 points while angular relates to a non-linear connection between 2 points. For simplicity purposes, if the time it takes to go from point A to point B remains constant, the shorter linear acceleration will be less than the longer angular acceleration. The significance of this is best appreciated whe</w:t>
      </w:r>
      <w:r w:rsidR="00FC5277">
        <w:rPr>
          <w:color w:val="545454"/>
          <w:shd w:val="clear" w:color="auto" w:fill="FFFFFF"/>
        </w:rPr>
        <w:t>n looking at the head in a rear-</w:t>
      </w:r>
      <w:r>
        <w:rPr>
          <w:color w:val="545454"/>
          <w:shd w:val="clear" w:color="auto" w:fill="FFFFFF"/>
        </w:rPr>
        <w:t xml:space="preserve">end impact </w:t>
      </w:r>
      <w:r w:rsidR="00F116F6">
        <w:rPr>
          <w:color w:val="545454"/>
          <w:shd w:val="clear" w:color="auto" w:fill="FFFFFF"/>
        </w:rPr>
        <w:t>during</w:t>
      </w:r>
      <w:r>
        <w:rPr>
          <w:color w:val="545454"/>
          <w:shd w:val="clear" w:color="auto" w:fill="FFFFFF"/>
        </w:rPr>
        <w:t xml:space="preserve"> which the head does not move linearly over the neck but rather moves is an angular motion. This results in accelerations far greater</w:t>
      </w:r>
      <w:r w:rsidR="00FC5277">
        <w:rPr>
          <w:color w:val="545454"/>
          <w:shd w:val="clear" w:color="auto" w:fill="FFFFFF"/>
        </w:rPr>
        <w:t xml:space="preserve"> than the torso, seat or vehicl</w:t>
      </w:r>
      <w:r w:rsidR="00A05D69">
        <w:rPr>
          <w:color w:val="545454"/>
          <w:shd w:val="clear" w:color="auto" w:fill="FFFFFF"/>
        </w:rPr>
        <w:t>e</w:t>
      </w:r>
    </w:p>
    <w:p w:rsidR="008A14A4" w:rsidRDefault="00A05D69" w:rsidP="00A05D69">
      <w:pPr>
        <w:pStyle w:val="ListParagraph"/>
        <w:numPr>
          <w:ilvl w:val="0"/>
          <w:numId w:val="10"/>
        </w:numPr>
        <w:spacing w:after="200" w:line="276" w:lineRule="auto"/>
        <w:ind w:right="-720"/>
        <w:rPr>
          <w:color w:val="545454"/>
          <w:shd w:val="clear" w:color="auto" w:fill="FFFFFF"/>
        </w:rPr>
      </w:pPr>
      <w:r>
        <w:rPr>
          <w:rStyle w:val="Heading1Char"/>
        </w:rPr>
        <w:t>Barrier Equivalent Velocity:</w:t>
      </w:r>
      <w:r w:rsidR="00B5310E">
        <w:rPr>
          <w:rStyle w:val="Heading1Char"/>
        </w:rPr>
        <w:t xml:space="preserve"> </w:t>
      </w:r>
      <w:r>
        <w:rPr>
          <w:color w:val="545454"/>
          <w:shd w:val="clear" w:color="auto" w:fill="FFFFFF"/>
        </w:rPr>
        <w:t xml:space="preserve"> Is the speed of a vehicle into a fixed rigid barrier that would result in the same MAGNITUDE of crush as is observed in a “subject vehicle”. This is often misused by reporting BEV as Delta V and the reverse. Also, BEV is improperly reported as an “impact speed” in car-to-car crashes without regard for car-to-barrier considerations. </w:t>
      </w:r>
      <w:r w:rsidR="000843DE">
        <w:rPr>
          <w:color w:val="545454"/>
          <w:shd w:val="clear" w:color="auto" w:fill="FFFFFF"/>
        </w:rPr>
        <w:t xml:space="preserve">Remember that BEV is done in a controlled environment by a vehicle striking an immovable barrier and recording the crush/damage to the subject vehicle. This is very different than 2 vehicles of different masses and restitution values striking each other. </w:t>
      </w:r>
    </w:p>
    <w:p w:rsidR="00127C3F" w:rsidRPr="00524D96" w:rsidRDefault="00127C3F" w:rsidP="00127C3F">
      <w:pPr>
        <w:pStyle w:val="ListParagraph"/>
        <w:spacing w:after="200" w:line="276" w:lineRule="auto"/>
        <w:ind w:left="-360" w:right="-720"/>
        <w:jc w:val="center"/>
        <w:rPr>
          <w:rFonts w:eastAsiaTheme="minorHAnsi"/>
          <w:szCs w:val="24"/>
        </w:rPr>
      </w:pPr>
      <w:r>
        <w:rPr>
          <w:rStyle w:val="Heading1Char"/>
        </w:rPr>
        <w:lastRenderedPageBreak/>
        <w:t xml:space="preserve">The complete 4 part Biomechanics newsletter series can be seen and downloaded from our website at </w:t>
      </w:r>
      <w:hyperlink r:id="rId15" w:history="1">
        <w:r w:rsidRPr="00B10203">
          <w:rPr>
            <w:rStyle w:val="Hyperlink"/>
            <w:rFonts w:asciiTheme="majorHAnsi" w:eastAsiaTheme="majorEastAsia" w:hAnsiTheme="majorHAnsi" w:cstheme="majorBidi"/>
            <w:sz w:val="28"/>
            <w:szCs w:val="28"/>
          </w:rPr>
          <w:t>www.shawchiropractic.com/attorney/newsletters</w:t>
        </w:r>
      </w:hyperlink>
      <w:r w:rsidR="00783304">
        <w:rPr>
          <w:rStyle w:val="Hyperlink"/>
          <w:rFonts w:asciiTheme="majorHAnsi" w:eastAsiaTheme="majorEastAsia" w:hAnsiTheme="majorHAnsi" w:cstheme="majorBidi"/>
          <w:sz w:val="28"/>
          <w:szCs w:val="28"/>
        </w:rPr>
        <w:t>/</w:t>
      </w:r>
    </w:p>
    <w:sectPr w:rsidR="00127C3F" w:rsidRPr="00524D96" w:rsidSect="00AF7111">
      <w:headerReference w:type="default" r:id="rId16"/>
      <w:footerReference w:type="default" r:id="rId1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C3F" w:rsidRDefault="00127C3F" w:rsidP="000D2081">
      <w:r>
        <w:separator/>
      </w:r>
    </w:p>
  </w:endnote>
  <w:endnote w:type="continuationSeparator" w:id="0">
    <w:p w:rsidR="00127C3F" w:rsidRDefault="00127C3F"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3F" w:rsidRDefault="00127C3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6DC8C400" wp14:editId="4A14321B">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127C3F" w:rsidRPr="00AC28FF" w:rsidRDefault="00127C3F"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Pr>
        <w:color w:val="595959" w:themeColor="text1" w:themeTint="A6"/>
        <w:sz w:val="36"/>
        <w:szCs w:val="36"/>
      </w:rPr>
      <w:t xml:space="preserve"> </w:t>
    </w:r>
    <w:r w:rsidRPr="00AC28FF">
      <w:rPr>
        <w:color w:val="595959" w:themeColor="text1" w:themeTint="A6"/>
        <w:sz w:val="36"/>
        <w:szCs w:val="36"/>
      </w:rPr>
      <w:t>●</w:t>
    </w:r>
    <w:r>
      <w:rPr>
        <w:color w:val="595959" w:themeColor="text1" w:themeTint="A6"/>
        <w:sz w:val="36"/>
        <w:szCs w:val="36"/>
      </w:rPr>
      <w:t xml:space="preserve"> Middletown</w:t>
    </w:r>
  </w:p>
  <w:p w:rsidR="00127C3F" w:rsidRPr="00AC28FF" w:rsidRDefault="00127C3F"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127C3F" w:rsidRPr="00AC28FF" w:rsidRDefault="00127C3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C3F" w:rsidRDefault="00127C3F" w:rsidP="000D2081">
      <w:r>
        <w:separator/>
      </w:r>
    </w:p>
  </w:footnote>
  <w:footnote w:type="continuationSeparator" w:id="0">
    <w:p w:rsidR="00127C3F" w:rsidRDefault="00127C3F"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3F" w:rsidRDefault="00127C3F"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B4D00EB" wp14:editId="742907EB">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C3F" w:rsidRDefault="00127C3F" w:rsidP="000D2081">
    <w:pPr>
      <w:ind w:left="-810" w:right="-990"/>
      <w:jc w:val="center"/>
      <w:rPr>
        <w:b/>
        <w:color w:val="FF0000"/>
        <w:sz w:val="18"/>
        <w:szCs w:val="18"/>
      </w:rPr>
    </w:pPr>
  </w:p>
  <w:p w:rsidR="00127C3F" w:rsidRDefault="00127C3F" w:rsidP="000D2081">
    <w:pPr>
      <w:ind w:left="-810" w:right="-990"/>
      <w:jc w:val="center"/>
      <w:rPr>
        <w:b/>
        <w:color w:val="FF0000"/>
        <w:sz w:val="18"/>
        <w:szCs w:val="18"/>
      </w:rPr>
    </w:pPr>
  </w:p>
  <w:p w:rsidR="00127C3F" w:rsidRDefault="00127C3F" w:rsidP="000D2081">
    <w:pPr>
      <w:ind w:left="-810" w:right="-990"/>
      <w:jc w:val="center"/>
      <w:rPr>
        <w:b/>
        <w:color w:val="FF0000"/>
        <w:sz w:val="18"/>
        <w:szCs w:val="18"/>
      </w:rPr>
    </w:pPr>
  </w:p>
  <w:p w:rsidR="00127C3F" w:rsidRDefault="00127C3F" w:rsidP="00AF7111">
    <w:pPr>
      <w:tabs>
        <w:tab w:val="left" w:pos="1170"/>
      </w:tabs>
      <w:ind w:left="-810" w:right="-990"/>
      <w:rPr>
        <w:b/>
        <w:color w:val="FF0000"/>
        <w:sz w:val="18"/>
        <w:szCs w:val="18"/>
      </w:rPr>
    </w:pPr>
    <w:r>
      <w:rPr>
        <w:b/>
        <w:color w:val="FF0000"/>
        <w:sz w:val="18"/>
        <w:szCs w:val="18"/>
      </w:rPr>
      <w:tab/>
    </w:r>
  </w:p>
  <w:p w:rsidR="00127C3F" w:rsidRDefault="00127C3F" w:rsidP="00AF7111">
    <w:pPr>
      <w:tabs>
        <w:tab w:val="left" w:pos="1170"/>
      </w:tabs>
      <w:ind w:left="-810" w:right="-990"/>
      <w:rPr>
        <w:b/>
        <w:color w:val="FF0000"/>
        <w:sz w:val="18"/>
        <w:szCs w:val="18"/>
      </w:rPr>
    </w:pPr>
  </w:p>
  <w:p w:rsidR="00127C3F" w:rsidRDefault="00127C3F" w:rsidP="000D2081">
    <w:pPr>
      <w:ind w:left="-810" w:right="-990"/>
      <w:jc w:val="center"/>
      <w:rPr>
        <w:b/>
        <w:color w:val="FF0000"/>
        <w:sz w:val="18"/>
        <w:szCs w:val="18"/>
      </w:rPr>
    </w:pPr>
  </w:p>
  <w:p w:rsidR="00127C3F" w:rsidRDefault="00127C3F"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6521A653" wp14:editId="56F6A3FB">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127C3F" w:rsidRPr="003A3862" w:rsidRDefault="00127C3F"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127C3F" w:rsidRDefault="00127C3F"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4EFDA841" wp14:editId="742C97CF">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5F3261"/>
    <w:multiLevelType w:val="hybridMultilevel"/>
    <w:tmpl w:val="54F00B38"/>
    <w:lvl w:ilvl="0" w:tplc="B694C62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597D"/>
    <w:multiLevelType w:val="hybridMultilevel"/>
    <w:tmpl w:val="B96E4C88"/>
    <w:lvl w:ilvl="0" w:tplc="CF7EAC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67DAA"/>
    <w:multiLevelType w:val="hybridMultilevel"/>
    <w:tmpl w:val="FB080C86"/>
    <w:lvl w:ilvl="0" w:tplc="5764E94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7F826C2B"/>
    <w:multiLevelType w:val="hybridMultilevel"/>
    <w:tmpl w:val="9AB6B426"/>
    <w:lvl w:ilvl="0" w:tplc="3B360316">
      <w:numFmt w:val="bullet"/>
      <w:lvlText w:val="-"/>
      <w:lvlJc w:val="left"/>
      <w:pPr>
        <w:ind w:left="-360" w:hanging="360"/>
      </w:pPr>
      <w:rPr>
        <w:rFonts w:ascii="Cambria" w:eastAsiaTheme="majorEastAsia" w:hAnsi="Cambria" w:cstheme="majorBidi" w:hint="default"/>
        <w:b/>
        <w:color w:val="365F91" w:themeColor="accent1" w:themeShade="BF"/>
        <w:sz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4"/>
  </w:num>
  <w:num w:numId="6">
    <w:abstractNumId w:val="7"/>
  </w:num>
  <w:num w:numId="7">
    <w:abstractNumId w:val="0"/>
  </w:num>
  <w:num w:numId="8">
    <w:abstractNumId w:val="3"/>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6F4A077-4F3B-4D4A-9455-021F7C52D752}"/>
    <w:docVar w:name="dgnword-eventsink" w:val="121453264"/>
  </w:docVars>
  <w:rsids>
    <w:rsidRoot w:val="0047636C"/>
    <w:rsid w:val="00010CE1"/>
    <w:rsid w:val="0001602A"/>
    <w:rsid w:val="0002476D"/>
    <w:rsid w:val="00027087"/>
    <w:rsid w:val="00031BFD"/>
    <w:rsid w:val="00033AE2"/>
    <w:rsid w:val="0007758F"/>
    <w:rsid w:val="000843DE"/>
    <w:rsid w:val="000A2641"/>
    <w:rsid w:val="000A4C94"/>
    <w:rsid w:val="000A6D89"/>
    <w:rsid w:val="000C76E8"/>
    <w:rsid w:val="000D2081"/>
    <w:rsid w:val="000D6617"/>
    <w:rsid w:val="00115B80"/>
    <w:rsid w:val="00120558"/>
    <w:rsid w:val="00127C3F"/>
    <w:rsid w:val="00143877"/>
    <w:rsid w:val="00147B16"/>
    <w:rsid w:val="00160195"/>
    <w:rsid w:val="001617B4"/>
    <w:rsid w:val="00162390"/>
    <w:rsid w:val="001708BE"/>
    <w:rsid w:val="00172683"/>
    <w:rsid w:val="00174267"/>
    <w:rsid w:val="00174648"/>
    <w:rsid w:val="00180BC1"/>
    <w:rsid w:val="001900A6"/>
    <w:rsid w:val="001A0268"/>
    <w:rsid w:val="001A1D5D"/>
    <w:rsid w:val="001B2696"/>
    <w:rsid w:val="001B7580"/>
    <w:rsid w:val="001C499F"/>
    <w:rsid w:val="001D55A5"/>
    <w:rsid w:val="001D6E23"/>
    <w:rsid w:val="002030D6"/>
    <w:rsid w:val="00220A43"/>
    <w:rsid w:val="0023207E"/>
    <w:rsid w:val="0024470B"/>
    <w:rsid w:val="00260C5C"/>
    <w:rsid w:val="0027555D"/>
    <w:rsid w:val="00291A05"/>
    <w:rsid w:val="00292FAF"/>
    <w:rsid w:val="002A07E5"/>
    <w:rsid w:val="002A2D1E"/>
    <w:rsid w:val="002B4260"/>
    <w:rsid w:val="002D2E50"/>
    <w:rsid w:val="002D4E8A"/>
    <w:rsid w:val="002D56A9"/>
    <w:rsid w:val="002E6C0A"/>
    <w:rsid w:val="00312649"/>
    <w:rsid w:val="00315D5D"/>
    <w:rsid w:val="00316B54"/>
    <w:rsid w:val="00321003"/>
    <w:rsid w:val="003309A7"/>
    <w:rsid w:val="00332BA1"/>
    <w:rsid w:val="00335212"/>
    <w:rsid w:val="00340101"/>
    <w:rsid w:val="00350BFF"/>
    <w:rsid w:val="003540F9"/>
    <w:rsid w:val="003573CF"/>
    <w:rsid w:val="0036352A"/>
    <w:rsid w:val="003702C8"/>
    <w:rsid w:val="00371043"/>
    <w:rsid w:val="0037710B"/>
    <w:rsid w:val="003921F6"/>
    <w:rsid w:val="0039255D"/>
    <w:rsid w:val="00396EBD"/>
    <w:rsid w:val="003A0F6B"/>
    <w:rsid w:val="003B73AB"/>
    <w:rsid w:val="003C134B"/>
    <w:rsid w:val="003E7121"/>
    <w:rsid w:val="003F7537"/>
    <w:rsid w:val="00415A27"/>
    <w:rsid w:val="00415B7A"/>
    <w:rsid w:val="00426820"/>
    <w:rsid w:val="004423E9"/>
    <w:rsid w:val="004505DC"/>
    <w:rsid w:val="004632E5"/>
    <w:rsid w:val="00464443"/>
    <w:rsid w:val="0046539B"/>
    <w:rsid w:val="0047636C"/>
    <w:rsid w:val="0048217F"/>
    <w:rsid w:val="0048567E"/>
    <w:rsid w:val="00492B9B"/>
    <w:rsid w:val="004A3747"/>
    <w:rsid w:val="004D1C2D"/>
    <w:rsid w:val="004E0A00"/>
    <w:rsid w:val="004E78CD"/>
    <w:rsid w:val="004F24D4"/>
    <w:rsid w:val="004F31C8"/>
    <w:rsid w:val="004F77F4"/>
    <w:rsid w:val="00507DA1"/>
    <w:rsid w:val="0052471A"/>
    <w:rsid w:val="00530B01"/>
    <w:rsid w:val="00533F92"/>
    <w:rsid w:val="00537265"/>
    <w:rsid w:val="00545813"/>
    <w:rsid w:val="005549E8"/>
    <w:rsid w:val="00566AF6"/>
    <w:rsid w:val="00567B8A"/>
    <w:rsid w:val="00586F9E"/>
    <w:rsid w:val="00587D34"/>
    <w:rsid w:val="00592D7B"/>
    <w:rsid w:val="005B6426"/>
    <w:rsid w:val="005C2E30"/>
    <w:rsid w:val="005D4816"/>
    <w:rsid w:val="005D5F01"/>
    <w:rsid w:val="005E1B61"/>
    <w:rsid w:val="005E2F34"/>
    <w:rsid w:val="005F7C44"/>
    <w:rsid w:val="00612179"/>
    <w:rsid w:val="00620587"/>
    <w:rsid w:val="00642E78"/>
    <w:rsid w:val="00654395"/>
    <w:rsid w:val="00654515"/>
    <w:rsid w:val="00666F47"/>
    <w:rsid w:val="006760B5"/>
    <w:rsid w:val="00681408"/>
    <w:rsid w:val="006A2B2D"/>
    <w:rsid w:val="006A309E"/>
    <w:rsid w:val="006B2217"/>
    <w:rsid w:val="006B65A2"/>
    <w:rsid w:val="006B7321"/>
    <w:rsid w:val="006C4A59"/>
    <w:rsid w:val="006E2001"/>
    <w:rsid w:val="006E2FF6"/>
    <w:rsid w:val="006F2375"/>
    <w:rsid w:val="006F5B8F"/>
    <w:rsid w:val="006F6239"/>
    <w:rsid w:val="00701EFF"/>
    <w:rsid w:val="00720C09"/>
    <w:rsid w:val="00735C3B"/>
    <w:rsid w:val="00743ED4"/>
    <w:rsid w:val="00780E8F"/>
    <w:rsid w:val="00783304"/>
    <w:rsid w:val="0079475C"/>
    <w:rsid w:val="00794918"/>
    <w:rsid w:val="007A60D0"/>
    <w:rsid w:val="007B2D4F"/>
    <w:rsid w:val="007E050F"/>
    <w:rsid w:val="007E78AD"/>
    <w:rsid w:val="007F4EF5"/>
    <w:rsid w:val="007F5498"/>
    <w:rsid w:val="00801BEE"/>
    <w:rsid w:val="00830051"/>
    <w:rsid w:val="00831800"/>
    <w:rsid w:val="008356A3"/>
    <w:rsid w:val="008378B5"/>
    <w:rsid w:val="0084154D"/>
    <w:rsid w:val="0086045B"/>
    <w:rsid w:val="00870564"/>
    <w:rsid w:val="00873547"/>
    <w:rsid w:val="008767E1"/>
    <w:rsid w:val="00882964"/>
    <w:rsid w:val="0088566D"/>
    <w:rsid w:val="00885CFC"/>
    <w:rsid w:val="00890E0A"/>
    <w:rsid w:val="00896D67"/>
    <w:rsid w:val="00897F7F"/>
    <w:rsid w:val="008A03DD"/>
    <w:rsid w:val="008A14A4"/>
    <w:rsid w:val="008B4146"/>
    <w:rsid w:val="008C7054"/>
    <w:rsid w:val="008D126A"/>
    <w:rsid w:val="008D35CF"/>
    <w:rsid w:val="008E16A7"/>
    <w:rsid w:val="008E7B86"/>
    <w:rsid w:val="008F10F9"/>
    <w:rsid w:val="0090376E"/>
    <w:rsid w:val="00917973"/>
    <w:rsid w:val="0094061B"/>
    <w:rsid w:val="00942C84"/>
    <w:rsid w:val="00943561"/>
    <w:rsid w:val="00964C9F"/>
    <w:rsid w:val="009669D4"/>
    <w:rsid w:val="009726EE"/>
    <w:rsid w:val="00974D7E"/>
    <w:rsid w:val="009800F0"/>
    <w:rsid w:val="00980109"/>
    <w:rsid w:val="009907B9"/>
    <w:rsid w:val="009932F2"/>
    <w:rsid w:val="009A43C8"/>
    <w:rsid w:val="009B5E32"/>
    <w:rsid w:val="009D2330"/>
    <w:rsid w:val="009D54E0"/>
    <w:rsid w:val="009E087E"/>
    <w:rsid w:val="009E5516"/>
    <w:rsid w:val="009F024C"/>
    <w:rsid w:val="00A05D69"/>
    <w:rsid w:val="00A23BAC"/>
    <w:rsid w:val="00A25DD7"/>
    <w:rsid w:val="00A629BE"/>
    <w:rsid w:val="00A64E6A"/>
    <w:rsid w:val="00A75B42"/>
    <w:rsid w:val="00A82119"/>
    <w:rsid w:val="00A85A4A"/>
    <w:rsid w:val="00AA6682"/>
    <w:rsid w:val="00AC28FF"/>
    <w:rsid w:val="00AC54F4"/>
    <w:rsid w:val="00AE29F4"/>
    <w:rsid w:val="00AF0730"/>
    <w:rsid w:val="00AF33D7"/>
    <w:rsid w:val="00AF7111"/>
    <w:rsid w:val="00B030F3"/>
    <w:rsid w:val="00B10E5A"/>
    <w:rsid w:val="00B46792"/>
    <w:rsid w:val="00B5310E"/>
    <w:rsid w:val="00B5319F"/>
    <w:rsid w:val="00B552AD"/>
    <w:rsid w:val="00B5740F"/>
    <w:rsid w:val="00B61D8E"/>
    <w:rsid w:val="00B661B6"/>
    <w:rsid w:val="00B95399"/>
    <w:rsid w:val="00BB7B07"/>
    <w:rsid w:val="00BD7D03"/>
    <w:rsid w:val="00BE0B7C"/>
    <w:rsid w:val="00BF0717"/>
    <w:rsid w:val="00BF3C42"/>
    <w:rsid w:val="00BF4428"/>
    <w:rsid w:val="00C052A7"/>
    <w:rsid w:val="00C13680"/>
    <w:rsid w:val="00C13A19"/>
    <w:rsid w:val="00C16B05"/>
    <w:rsid w:val="00C33075"/>
    <w:rsid w:val="00C40150"/>
    <w:rsid w:val="00C43F73"/>
    <w:rsid w:val="00C44D22"/>
    <w:rsid w:val="00C543AD"/>
    <w:rsid w:val="00C563AD"/>
    <w:rsid w:val="00C57799"/>
    <w:rsid w:val="00C60875"/>
    <w:rsid w:val="00C6571E"/>
    <w:rsid w:val="00C70B7A"/>
    <w:rsid w:val="00C72648"/>
    <w:rsid w:val="00C8540F"/>
    <w:rsid w:val="00C8554D"/>
    <w:rsid w:val="00C91BD4"/>
    <w:rsid w:val="00CC57BF"/>
    <w:rsid w:val="00CD2EE9"/>
    <w:rsid w:val="00CE00A6"/>
    <w:rsid w:val="00CE24A7"/>
    <w:rsid w:val="00CE747C"/>
    <w:rsid w:val="00CF28CE"/>
    <w:rsid w:val="00CF5CF7"/>
    <w:rsid w:val="00CF6EBD"/>
    <w:rsid w:val="00D06A13"/>
    <w:rsid w:val="00D12E9F"/>
    <w:rsid w:val="00D1728E"/>
    <w:rsid w:val="00D269D7"/>
    <w:rsid w:val="00D26B8A"/>
    <w:rsid w:val="00D27388"/>
    <w:rsid w:val="00D34E4D"/>
    <w:rsid w:val="00D475D8"/>
    <w:rsid w:val="00D51660"/>
    <w:rsid w:val="00D7009A"/>
    <w:rsid w:val="00D85C83"/>
    <w:rsid w:val="00D96979"/>
    <w:rsid w:val="00DB3967"/>
    <w:rsid w:val="00DC28CF"/>
    <w:rsid w:val="00DC2F70"/>
    <w:rsid w:val="00DD0087"/>
    <w:rsid w:val="00DF4CE4"/>
    <w:rsid w:val="00E03FEC"/>
    <w:rsid w:val="00E24A87"/>
    <w:rsid w:val="00E27299"/>
    <w:rsid w:val="00E32AC2"/>
    <w:rsid w:val="00E3307A"/>
    <w:rsid w:val="00E3596C"/>
    <w:rsid w:val="00E64A74"/>
    <w:rsid w:val="00E64F22"/>
    <w:rsid w:val="00E67554"/>
    <w:rsid w:val="00E71DA8"/>
    <w:rsid w:val="00E83493"/>
    <w:rsid w:val="00EA6FA9"/>
    <w:rsid w:val="00EC18C0"/>
    <w:rsid w:val="00ED43A8"/>
    <w:rsid w:val="00F116F6"/>
    <w:rsid w:val="00F125FD"/>
    <w:rsid w:val="00F15293"/>
    <w:rsid w:val="00F174BE"/>
    <w:rsid w:val="00F27623"/>
    <w:rsid w:val="00F44884"/>
    <w:rsid w:val="00F608D3"/>
    <w:rsid w:val="00F61C50"/>
    <w:rsid w:val="00F758C6"/>
    <w:rsid w:val="00F83823"/>
    <w:rsid w:val="00F91750"/>
    <w:rsid w:val="00F96BD7"/>
    <w:rsid w:val="00FA4D2D"/>
    <w:rsid w:val="00FC2804"/>
    <w:rsid w:val="00FC50F8"/>
    <w:rsid w:val="00FC5277"/>
    <w:rsid w:val="00FC72D4"/>
    <w:rsid w:val="00FF276F"/>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354655">
      <w:bodyDiv w:val="1"/>
      <w:marLeft w:val="0"/>
      <w:marRight w:val="0"/>
      <w:marTop w:val="0"/>
      <w:marBottom w:val="0"/>
      <w:divBdr>
        <w:top w:val="none" w:sz="0" w:space="0" w:color="auto"/>
        <w:left w:val="none" w:sz="0" w:space="0" w:color="auto"/>
        <w:bottom w:val="none" w:sz="0" w:space="0" w:color="auto"/>
        <w:right w:val="none" w:sz="0" w:space="0" w:color="auto"/>
      </w:divBdr>
    </w:div>
    <w:div w:id="12143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ysicsclassroom.com/Class/newtlaws/u2l2a.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hysicsclassroom.com/Class/1DKin/U1L1e.cf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ysicsclassroom.com/Class/1DKin/U1L1d.cfm" TargetMode="External"/><Relationship Id="rId5" Type="http://schemas.openxmlformats.org/officeDocument/2006/relationships/settings" Target="settings.xml"/><Relationship Id="rId15" Type="http://schemas.openxmlformats.org/officeDocument/2006/relationships/hyperlink" Target="http://www.shawchiropractic.com/attorney/newsletters" TargetMode="External"/><Relationship Id="rId10" Type="http://schemas.openxmlformats.org/officeDocument/2006/relationships/hyperlink" Target="http://www.physicsclassroom.com/Class/1DKin/U1L1c.cf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hawchiropractic.com/attorney/newsletters/" TargetMode="External"/><Relationship Id="rId14" Type="http://schemas.openxmlformats.org/officeDocument/2006/relationships/hyperlink" Target="https://en.wikipedia.org/wiki/Deformation_(enginee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10A90-A0AE-4054-B92E-421BA4B3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4</cp:revision>
  <cp:lastPrinted>2017-07-04T19:34:00Z</cp:lastPrinted>
  <dcterms:created xsi:type="dcterms:W3CDTF">2017-07-03T20:32:00Z</dcterms:created>
  <dcterms:modified xsi:type="dcterms:W3CDTF">2017-07-04T19:34:00Z</dcterms:modified>
</cp:coreProperties>
</file>