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7E" w:rsidRPr="00974D7E" w:rsidRDefault="00010CE1" w:rsidP="009B5E32">
      <w:pPr>
        <w:spacing w:after="200" w:line="276" w:lineRule="auto"/>
        <w:ind w:left="-720" w:right="-720"/>
        <w:jc w:val="center"/>
        <w:rPr>
          <w:rFonts w:eastAsiaTheme="minorHAnsi"/>
          <w:b/>
          <w:color w:val="1F497D" w:themeColor="text2"/>
          <w:sz w:val="56"/>
          <w:szCs w:val="56"/>
        </w:rPr>
      </w:pPr>
      <w:r>
        <w:rPr>
          <w:rFonts w:eastAsiaTheme="minorHAnsi"/>
          <w:b/>
          <w:color w:val="1F497D" w:themeColor="text2"/>
          <w:sz w:val="56"/>
          <w:szCs w:val="56"/>
        </w:rPr>
        <w:t xml:space="preserve">Regenerative Medicine </w:t>
      </w:r>
    </w:p>
    <w:p w:rsidR="00010CE1" w:rsidRDefault="00160195" w:rsidP="00160195">
      <w:pPr>
        <w:spacing w:after="200" w:line="276" w:lineRule="auto"/>
        <w:ind w:left="-720" w:right="-720"/>
        <w:jc w:val="both"/>
        <w:rPr>
          <w:rFonts w:eastAsiaTheme="minorHAnsi"/>
          <w:color w:val="333333"/>
          <w:szCs w:val="24"/>
          <w:shd w:val="clear" w:color="auto" w:fill="FFFFFF"/>
        </w:rPr>
      </w:pPr>
      <w:r>
        <w:rPr>
          <w:rFonts w:eastAsiaTheme="minorHAnsi"/>
          <w:color w:val="333333"/>
          <w:szCs w:val="24"/>
          <w:shd w:val="clear" w:color="auto" w:fill="FFFFFF"/>
        </w:rPr>
        <w:t xml:space="preserve">I’ve noticed </w:t>
      </w:r>
      <w:r w:rsidR="00B552AD">
        <w:rPr>
          <w:rFonts w:eastAsiaTheme="minorHAnsi"/>
          <w:color w:val="333333"/>
          <w:szCs w:val="24"/>
          <w:shd w:val="clear" w:color="auto" w:fill="FFFFFF"/>
        </w:rPr>
        <w:t>an increase</w:t>
      </w:r>
      <w:r w:rsidR="000A4C94">
        <w:rPr>
          <w:rFonts w:eastAsiaTheme="minorHAnsi"/>
          <w:color w:val="333333"/>
          <w:szCs w:val="24"/>
          <w:shd w:val="clear" w:color="auto" w:fill="FFFFFF"/>
        </w:rPr>
        <w:t>d volume of</w:t>
      </w:r>
      <w:r>
        <w:rPr>
          <w:rFonts w:eastAsiaTheme="minorHAnsi"/>
          <w:color w:val="333333"/>
          <w:szCs w:val="24"/>
          <w:shd w:val="clear" w:color="auto" w:fill="FFFFFF"/>
        </w:rPr>
        <w:t xml:space="preserve"> literature being published </w:t>
      </w:r>
      <w:r w:rsidR="00010CE1">
        <w:rPr>
          <w:rFonts w:eastAsiaTheme="minorHAnsi"/>
          <w:color w:val="333333"/>
          <w:szCs w:val="24"/>
          <w:shd w:val="clear" w:color="auto" w:fill="FFFFFF"/>
        </w:rPr>
        <w:t>on the topic of “Regenerative Medicine” (RM). While the use of RM is not limited to orthopedics</w:t>
      </w:r>
      <w:r w:rsidR="00B552AD">
        <w:rPr>
          <w:rFonts w:eastAsiaTheme="minorHAnsi"/>
          <w:color w:val="333333"/>
          <w:szCs w:val="24"/>
          <w:shd w:val="clear" w:color="auto" w:fill="FFFFFF"/>
        </w:rPr>
        <w:t>,</w:t>
      </w:r>
      <w:r w:rsidR="00010CE1">
        <w:rPr>
          <w:rFonts w:eastAsiaTheme="minorHAnsi"/>
          <w:color w:val="333333"/>
          <w:szCs w:val="24"/>
          <w:shd w:val="clear" w:color="auto" w:fill="FFFFFF"/>
        </w:rPr>
        <w:t xml:space="preserve"> that is </w:t>
      </w:r>
      <w:r w:rsidR="00666F47">
        <w:rPr>
          <w:rFonts w:eastAsiaTheme="minorHAnsi"/>
          <w:color w:val="333333"/>
          <w:szCs w:val="24"/>
          <w:shd w:val="clear" w:color="auto" w:fill="FFFFFF"/>
        </w:rPr>
        <w:t>our</w:t>
      </w:r>
      <w:r w:rsidR="00010CE1">
        <w:rPr>
          <w:rFonts w:eastAsiaTheme="minorHAnsi"/>
          <w:color w:val="333333"/>
          <w:szCs w:val="24"/>
          <w:shd w:val="clear" w:color="auto" w:fill="FFFFFF"/>
        </w:rPr>
        <w:t xml:space="preserve"> </w:t>
      </w:r>
      <w:r w:rsidR="00567B8A">
        <w:rPr>
          <w:rFonts w:eastAsiaTheme="minorHAnsi"/>
          <w:color w:val="333333"/>
          <w:szCs w:val="24"/>
          <w:shd w:val="clear" w:color="auto" w:fill="FFFFFF"/>
        </w:rPr>
        <w:t>primary</w:t>
      </w:r>
      <w:r w:rsidR="00010CE1">
        <w:rPr>
          <w:rFonts w:eastAsiaTheme="minorHAnsi"/>
          <w:color w:val="333333"/>
          <w:szCs w:val="24"/>
          <w:shd w:val="clear" w:color="auto" w:fill="FFFFFF"/>
        </w:rPr>
        <w:t xml:space="preserve"> of interest and therefore the focus of this newsletter. </w:t>
      </w:r>
      <w:r w:rsidR="008378B5">
        <w:rPr>
          <w:rFonts w:eastAsiaTheme="minorHAnsi"/>
          <w:color w:val="333333"/>
          <w:szCs w:val="24"/>
          <w:shd w:val="clear" w:color="auto" w:fill="FFFFFF"/>
        </w:rPr>
        <w:t>RM is the process of replacing, engineering or regenerating human cells, tissues or organs to restore or establish normal function”</w:t>
      </w:r>
      <w:r>
        <w:rPr>
          <w:rFonts w:eastAsiaTheme="minorHAnsi"/>
          <w:color w:val="333333"/>
          <w:szCs w:val="24"/>
          <w:shd w:val="clear" w:color="auto" w:fill="FFFFFF"/>
        </w:rPr>
        <w:t xml:space="preserve">. In the world of orthopedics it seems to have focused on the use of </w:t>
      </w:r>
      <w:r w:rsidR="00B552AD">
        <w:rPr>
          <w:rFonts w:eastAsiaTheme="minorHAnsi"/>
          <w:color w:val="333333"/>
          <w:szCs w:val="24"/>
          <w:shd w:val="clear" w:color="auto" w:fill="FFFFFF"/>
        </w:rPr>
        <w:t>approaches</w:t>
      </w:r>
      <w:r>
        <w:rPr>
          <w:rFonts w:eastAsiaTheme="minorHAnsi"/>
          <w:color w:val="333333"/>
          <w:szCs w:val="24"/>
          <w:shd w:val="clear" w:color="auto" w:fill="FFFFFF"/>
        </w:rPr>
        <w:t xml:space="preserve"> like Platelet Rich Plasma</w:t>
      </w:r>
      <w:r w:rsidR="00B552AD">
        <w:rPr>
          <w:rFonts w:eastAsiaTheme="minorHAnsi"/>
          <w:color w:val="333333"/>
          <w:szCs w:val="24"/>
          <w:shd w:val="clear" w:color="auto" w:fill="FFFFFF"/>
        </w:rPr>
        <w:t xml:space="preserve"> (PRP)</w:t>
      </w:r>
      <w:r>
        <w:rPr>
          <w:rFonts w:eastAsiaTheme="minorHAnsi"/>
          <w:color w:val="333333"/>
          <w:szCs w:val="24"/>
          <w:shd w:val="clear" w:color="auto" w:fill="FFFFFF"/>
        </w:rPr>
        <w:t>, Autologous Chondrocyte Implantation</w:t>
      </w:r>
      <w:r w:rsidR="00B552AD">
        <w:rPr>
          <w:rFonts w:eastAsiaTheme="minorHAnsi"/>
          <w:color w:val="333333"/>
          <w:szCs w:val="24"/>
          <w:shd w:val="clear" w:color="auto" w:fill="FFFFFF"/>
        </w:rPr>
        <w:t xml:space="preserve"> (ACI) and Adipose Derived Mesenchymal Stem Cells but these are just the most popular. These approaches are being used to stimulate the body to regenerate the damaged tissues thereby avoiding the need for surgery or other approaches that may have short </w:t>
      </w:r>
      <w:r w:rsidR="00666F47">
        <w:rPr>
          <w:rFonts w:eastAsiaTheme="minorHAnsi"/>
          <w:color w:val="333333"/>
          <w:szCs w:val="24"/>
          <w:shd w:val="clear" w:color="auto" w:fill="FFFFFF"/>
        </w:rPr>
        <w:t>t</w:t>
      </w:r>
      <w:r w:rsidR="00B552AD">
        <w:rPr>
          <w:rFonts w:eastAsiaTheme="minorHAnsi"/>
          <w:color w:val="333333"/>
          <w:szCs w:val="24"/>
          <w:shd w:val="clear" w:color="auto" w:fill="FFFFFF"/>
        </w:rPr>
        <w:t xml:space="preserve">erm </w:t>
      </w:r>
      <w:r w:rsidR="00666F47">
        <w:rPr>
          <w:rFonts w:eastAsiaTheme="minorHAnsi"/>
          <w:color w:val="333333"/>
          <w:szCs w:val="24"/>
          <w:shd w:val="clear" w:color="auto" w:fill="FFFFFF"/>
        </w:rPr>
        <w:t>benefit</w:t>
      </w:r>
      <w:r w:rsidR="00B552AD">
        <w:rPr>
          <w:rFonts w:eastAsiaTheme="minorHAnsi"/>
          <w:color w:val="333333"/>
          <w:szCs w:val="24"/>
          <w:shd w:val="clear" w:color="auto" w:fill="FFFFFF"/>
        </w:rPr>
        <w:t xml:space="preserve"> but long term consequences.</w:t>
      </w:r>
    </w:p>
    <w:p w:rsidR="00666F47" w:rsidRDefault="008C7054" w:rsidP="00160195">
      <w:pPr>
        <w:spacing w:after="200" w:line="276" w:lineRule="auto"/>
        <w:ind w:left="-720" w:right="-720"/>
        <w:jc w:val="both"/>
        <w:rPr>
          <w:rFonts w:eastAsiaTheme="minorHAnsi"/>
          <w:color w:val="333333"/>
          <w:szCs w:val="24"/>
          <w:shd w:val="clear" w:color="auto" w:fill="FFFFFF"/>
        </w:rPr>
      </w:pPr>
      <w:r>
        <w:rPr>
          <w:noProof/>
        </w:rPr>
        <mc:AlternateContent>
          <mc:Choice Requires="wps">
            <w:drawing>
              <wp:anchor distT="0" distB="0" distL="114300" distR="114300" simplePos="0" relativeHeight="251660288" behindDoc="0" locked="0" layoutInCell="1" allowOverlap="1" wp14:anchorId="1FC06E17" wp14:editId="344C30E3">
                <wp:simplePos x="0" y="0"/>
                <wp:positionH relativeFrom="column">
                  <wp:posOffset>2724150</wp:posOffset>
                </wp:positionH>
                <wp:positionV relativeFrom="paragraph">
                  <wp:posOffset>2258695</wp:posOffset>
                </wp:positionV>
                <wp:extent cx="3803015" cy="635"/>
                <wp:effectExtent l="0" t="0" r="6985" b="8255"/>
                <wp:wrapTight wrapText="bothSides">
                  <wp:wrapPolygon edited="0">
                    <wp:start x="0" y="0"/>
                    <wp:lineTo x="0" y="20698"/>
                    <wp:lineTo x="21531" y="20698"/>
                    <wp:lineTo x="2153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803015" cy="635"/>
                        </a:xfrm>
                        <a:prstGeom prst="rect">
                          <a:avLst/>
                        </a:prstGeom>
                        <a:solidFill>
                          <a:prstClr val="white"/>
                        </a:solidFill>
                        <a:ln>
                          <a:noFill/>
                        </a:ln>
                        <a:effectLst/>
                      </wps:spPr>
                      <wps:txbx>
                        <w:txbxContent>
                          <w:p w:rsidR="00AE29F4" w:rsidRPr="007F26BC" w:rsidRDefault="00AE29F4" w:rsidP="00AE29F4">
                            <w:pPr>
                              <w:pStyle w:val="Caption"/>
                              <w:rPr>
                                <w:noProof/>
                                <w:sz w:val="24"/>
                                <w:szCs w:val="20"/>
                              </w:rPr>
                            </w:pPr>
                            <w:r>
                              <w:t xml:space="preserve">Figure </w:t>
                            </w:r>
                            <w:fldSimple w:instr=" SEQ Figure \* ARABIC ">
                              <w:r w:rsidR="00545813">
                                <w:rPr>
                                  <w:noProof/>
                                </w:rPr>
                                <w:t>1</w:t>
                              </w:r>
                            </w:fldSimple>
                            <w:r>
                              <w:t>: Facet Injection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4.5pt;margin-top:177.85pt;width:29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" stroked="f">
                <v:textbox style="mso-fit-shape-to-text:t" inset="0,0,0,0">
                  <w:txbxContent>
                    <w:p w:rsidR="00AE29F4" w:rsidRPr="007F26BC" w:rsidRDefault="00AE29F4" w:rsidP="00AE29F4">
                      <w:pPr>
                        <w:pStyle w:val="Caption"/>
                        <w:rPr>
                          <w:noProof/>
                          <w:sz w:val="24"/>
                          <w:szCs w:val="20"/>
                        </w:rPr>
                      </w:pPr>
                      <w:r>
                        <w:t xml:space="preserve">Figure </w:t>
                      </w:r>
                      <w:fldSimple w:instr=" SEQ Figure \* ARABIC ">
                        <w:r w:rsidR="00545813">
                          <w:rPr>
                            <w:noProof/>
                          </w:rPr>
                          <w:t>1</w:t>
                        </w:r>
                      </w:fldSimple>
                      <w:r>
                        <w:t>: Facet Injection</w:t>
                      </w:r>
                    </w:p>
                  </w:txbxContent>
                </v:textbox>
                <w10:wrap type="tight"/>
              </v:shape>
            </w:pict>
          </mc:Fallback>
        </mc:AlternateContent>
      </w:r>
      <w:r>
        <w:rPr>
          <w:noProof/>
        </w:rPr>
        <w:drawing>
          <wp:anchor distT="0" distB="0" distL="114300" distR="114300" simplePos="0" relativeHeight="251658240" behindDoc="1" locked="0" layoutInCell="1" allowOverlap="1" wp14:anchorId="472427E5" wp14:editId="511B4F5C">
            <wp:simplePos x="0" y="0"/>
            <wp:positionH relativeFrom="column">
              <wp:posOffset>2720975</wp:posOffset>
            </wp:positionH>
            <wp:positionV relativeFrom="paragraph">
              <wp:posOffset>115570</wp:posOffset>
            </wp:positionV>
            <wp:extent cx="3803015" cy="2142490"/>
            <wp:effectExtent l="0" t="0" r="6985" b="0"/>
            <wp:wrapTight wrapText="bothSides">
              <wp:wrapPolygon edited="0">
                <wp:start x="0" y="0"/>
                <wp:lineTo x="0" y="21318"/>
                <wp:lineTo x="21531" y="21318"/>
                <wp:lineTo x="21531" y="0"/>
                <wp:lineTo x="0" y="0"/>
              </wp:wrapPolygon>
            </wp:wrapTight>
            <wp:docPr id="3" name="Picture 3" descr="D:\Users\sws\Pictures\Cervical Facet Joint Inj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Pictures\Cervical Facet Joint Injec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01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2AD">
        <w:rPr>
          <w:rFonts w:eastAsiaTheme="minorHAnsi"/>
          <w:color w:val="333333"/>
          <w:szCs w:val="24"/>
          <w:shd w:val="clear" w:color="auto" w:fill="FFFFFF"/>
        </w:rPr>
        <w:t xml:space="preserve">I just read an interesting study which has been accepted for publication in the journal </w:t>
      </w:r>
      <w:r w:rsidR="00B552AD" w:rsidRPr="00B552AD">
        <w:rPr>
          <w:rFonts w:eastAsiaTheme="minorHAnsi"/>
          <w:b/>
          <w:color w:val="333333"/>
          <w:szCs w:val="24"/>
          <w:u w:val="single"/>
          <w:shd w:val="clear" w:color="auto" w:fill="FFFFFF"/>
        </w:rPr>
        <w:t>Pain Practice</w:t>
      </w:r>
      <w:r w:rsidR="00B552AD">
        <w:rPr>
          <w:rFonts w:eastAsiaTheme="minorHAnsi"/>
          <w:color w:val="333333"/>
          <w:szCs w:val="24"/>
          <w:shd w:val="clear" w:color="auto" w:fill="FFFFFF"/>
        </w:rPr>
        <w:t xml:space="preserve">. The study is titled </w:t>
      </w:r>
      <w:r w:rsidR="00B552AD" w:rsidRPr="00B552AD">
        <w:rPr>
          <w:rFonts w:eastAsiaTheme="minorHAnsi"/>
          <w:b/>
          <w:color w:val="333333"/>
          <w:szCs w:val="24"/>
          <w:shd w:val="clear" w:color="auto" w:fill="FFFFFF"/>
        </w:rPr>
        <w:t>“A Prospective Study Comparing Platelet Rich Plasma and LA/Corticosteroid in Intraarticular Injection for the treatment of Lumbar Facet Joint Syndrome”</w:t>
      </w:r>
      <w:r w:rsidR="00B552AD">
        <w:rPr>
          <w:rFonts w:eastAsiaTheme="minorHAnsi"/>
          <w:color w:val="333333"/>
          <w:szCs w:val="24"/>
          <w:shd w:val="clear" w:color="auto" w:fill="FFFFFF"/>
        </w:rPr>
        <w:t>. It is particularly interesting because the facet joints of the cervical spine and the lumbar spine are the most likely source of axial a</w:t>
      </w:r>
      <w:r w:rsidR="00666F47">
        <w:rPr>
          <w:rFonts w:eastAsiaTheme="minorHAnsi"/>
          <w:color w:val="333333"/>
          <w:szCs w:val="24"/>
          <w:shd w:val="clear" w:color="auto" w:fill="FFFFFF"/>
        </w:rPr>
        <w:t>n</w:t>
      </w:r>
      <w:r w:rsidR="00B552AD">
        <w:rPr>
          <w:rFonts w:eastAsiaTheme="minorHAnsi"/>
          <w:color w:val="333333"/>
          <w:szCs w:val="24"/>
          <w:shd w:val="clear" w:color="auto" w:fill="FFFFFF"/>
        </w:rPr>
        <w:t xml:space="preserve">d referred pain in the trauma cases that we see in </w:t>
      </w:r>
      <w:r w:rsidR="00666F47">
        <w:rPr>
          <w:rFonts w:eastAsiaTheme="minorHAnsi"/>
          <w:color w:val="333333"/>
          <w:szCs w:val="24"/>
          <w:shd w:val="clear" w:color="auto" w:fill="FFFFFF"/>
        </w:rPr>
        <w:t xml:space="preserve">clinical </w:t>
      </w:r>
      <w:r w:rsidR="00B552AD">
        <w:rPr>
          <w:rFonts w:eastAsiaTheme="minorHAnsi"/>
          <w:color w:val="333333"/>
          <w:szCs w:val="24"/>
          <w:shd w:val="clear" w:color="auto" w:fill="FFFFFF"/>
        </w:rPr>
        <w:t>practice</w:t>
      </w:r>
      <w:r w:rsidR="00666F47">
        <w:rPr>
          <w:rFonts w:eastAsiaTheme="minorHAnsi"/>
          <w:color w:val="333333"/>
          <w:szCs w:val="24"/>
          <w:shd w:val="clear" w:color="auto" w:fill="FFFFFF"/>
        </w:rPr>
        <w:t xml:space="preserve">. </w:t>
      </w:r>
      <w:r w:rsidR="009D2330">
        <w:rPr>
          <w:rFonts w:eastAsiaTheme="minorHAnsi"/>
          <w:color w:val="333333"/>
          <w:szCs w:val="24"/>
          <w:shd w:val="clear" w:color="auto" w:fill="FFFFFF"/>
        </w:rPr>
        <w:t>This contrasts with the popular belief that the intervertebral discs are the primary source of spine pain after motor vehicle trauma.</w:t>
      </w:r>
      <w:r w:rsidR="00CF5CF7" w:rsidRPr="00CF5CF7">
        <w:rPr>
          <w:noProof/>
        </w:rPr>
        <w:t xml:space="preserve"> </w:t>
      </w:r>
    </w:p>
    <w:p w:rsidR="00567B8A" w:rsidRDefault="00666F47" w:rsidP="00160195">
      <w:pPr>
        <w:spacing w:after="200" w:line="276" w:lineRule="auto"/>
        <w:ind w:left="-720" w:right="-720"/>
        <w:jc w:val="both"/>
        <w:rPr>
          <w:rFonts w:eastAsiaTheme="minorHAnsi"/>
          <w:color w:val="333333"/>
          <w:szCs w:val="24"/>
          <w:shd w:val="clear" w:color="auto" w:fill="FFFFFF"/>
        </w:rPr>
      </w:pPr>
      <w:r>
        <w:rPr>
          <w:rFonts w:eastAsiaTheme="minorHAnsi"/>
          <w:color w:val="333333"/>
          <w:szCs w:val="24"/>
          <w:shd w:val="clear" w:color="auto" w:fill="FFFFFF"/>
        </w:rPr>
        <w:t xml:space="preserve">Traditionally, doctors </w:t>
      </w:r>
      <w:r w:rsidR="00027087">
        <w:rPr>
          <w:rFonts w:eastAsiaTheme="minorHAnsi"/>
          <w:color w:val="333333"/>
          <w:szCs w:val="24"/>
          <w:shd w:val="clear" w:color="auto" w:fill="FFFFFF"/>
        </w:rPr>
        <w:t xml:space="preserve">will </w:t>
      </w:r>
      <w:r>
        <w:rPr>
          <w:rFonts w:eastAsiaTheme="minorHAnsi"/>
          <w:color w:val="333333"/>
          <w:szCs w:val="24"/>
          <w:shd w:val="clear" w:color="auto" w:fill="FFFFFF"/>
        </w:rPr>
        <w:t xml:space="preserve">inject the facet joints with long acting corticosteroids for pain control </w:t>
      </w:r>
      <w:r w:rsidR="00567B8A">
        <w:rPr>
          <w:rFonts w:eastAsiaTheme="minorHAnsi"/>
          <w:color w:val="333333"/>
          <w:szCs w:val="24"/>
          <w:shd w:val="clear" w:color="auto" w:fill="FFFFFF"/>
        </w:rPr>
        <w:t>(</w:t>
      </w:r>
      <w:r>
        <w:rPr>
          <w:rFonts w:eastAsiaTheme="minorHAnsi"/>
          <w:color w:val="333333"/>
          <w:szCs w:val="24"/>
          <w:shd w:val="clear" w:color="auto" w:fill="FFFFFF"/>
        </w:rPr>
        <w:t>just like other joints of the body) but that approach is generally a short term solution. In fact, the steroids, along with anesthetic medications, are often used for diagnostic purposes</w:t>
      </w:r>
      <w:r w:rsidR="00567B8A">
        <w:rPr>
          <w:rFonts w:eastAsiaTheme="minorHAnsi"/>
          <w:color w:val="333333"/>
          <w:szCs w:val="24"/>
          <w:shd w:val="clear" w:color="auto" w:fill="FFFFFF"/>
        </w:rPr>
        <w:t xml:space="preserve"> as much as therapeutic </w:t>
      </w:r>
      <w:r w:rsidR="000A4C94">
        <w:rPr>
          <w:rFonts w:eastAsiaTheme="minorHAnsi"/>
          <w:color w:val="333333"/>
          <w:szCs w:val="24"/>
          <w:shd w:val="clear" w:color="auto" w:fill="FFFFFF"/>
        </w:rPr>
        <w:t>purposes</w:t>
      </w:r>
      <w:r>
        <w:rPr>
          <w:rFonts w:eastAsiaTheme="minorHAnsi"/>
          <w:color w:val="333333"/>
          <w:szCs w:val="24"/>
          <w:shd w:val="clear" w:color="auto" w:fill="FFFFFF"/>
        </w:rPr>
        <w:t xml:space="preserve">. If they work, the doctors would then progress to use techniques to lesion the innervating sensory nerves thereby blocking the pain signals for a longer time. The problem with that approach is that the nerves </w:t>
      </w:r>
      <w:r w:rsidR="000A4C94">
        <w:rPr>
          <w:rFonts w:eastAsiaTheme="minorHAnsi"/>
          <w:color w:val="333333"/>
          <w:szCs w:val="24"/>
          <w:shd w:val="clear" w:color="auto" w:fill="FFFFFF"/>
        </w:rPr>
        <w:t>will eventually</w:t>
      </w:r>
      <w:r>
        <w:rPr>
          <w:rFonts w:eastAsiaTheme="minorHAnsi"/>
          <w:color w:val="333333"/>
          <w:szCs w:val="24"/>
          <w:shd w:val="clear" w:color="auto" w:fill="FFFFFF"/>
        </w:rPr>
        <w:t xml:space="preserve"> regenerate and the pain is then recurring</w:t>
      </w:r>
      <w:r w:rsidR="00567B8A">
        <w:rPr>
          <w:rFonts w:eastAsiaTheme="minorHAnsi"/>
          <w:color w:val="333333"/>
          <w:szCs w:val="24"/>
          <w:shd w:val="clear" w:color="auto" w:fill="FFFFFF"/>
        </w:rPr>
        <w:t xml:space="preserve"> because the underlying tissue damage is never addressed. That’s where RM may play a more effective and curative role.</w:t>
      </w:r>
    </w:p>
    <w:p w:rsidR="00567B8A" w:rsidRDefault="00567B8A" w:rsidP="00160195">
      <w:pPr>
        <w:spacing w:after="200" w:line="276" w:lineRule="auto"/>
        <w:ind w:left="-720" w:right="-720"/>
        <w:jc w:val="both"/>
        <w:rPr>
          <w:rFonts w:eastAsiaTheme="minorHAnsi"/>
          <w:color w:val="333333"/>
          <w:szCs w:val="24"/>
          <w:shd w:val="clear" w:color="auto" w:fill="FFFFFF"/>
        </w:rPr>
      </w:pPr>
      <w:r>
        <w:rPr>
          <w:rFonts w:eastAsiaTheme="minorHAnsi"/>
          <w:color w:val="333333"/>
          <w:szCs w:val="24"/>
          <w:shd w:val="clear" w:color="auto" w:fill="FFFFFF"/>
        </w:rPr>
        <w:lastRenderedPageBreak/>
        <w:t>The</w:t>
      </w:r>
      <w:r w:rsidR="00666F47">
        <w:rPr>
          <w:rFonts w:eastAsiaTheme="minorHAnsi"/>
          <w:color w:val="333333"/>
          <w:szCs w:val="24"/>
          <w:shd w:val="clear" w:color="auto" w:fill="FFFFFF"/>
        </w:rPr>
        <w:t xml:space="preserve"> study looked at the short and long term effects of </w:t>
      </w:r>
      <w:r w:rsidR="00DB3967">
        <w:rPr>
          <w:rFonts w:eastAsiaTheme="minorHAnsi"/>
          <w:color w:val="333333"/>
          <w:szCs w:val="24"/>
          <w:shd w:val="clear" w:color="auto" w:fill="FFFFFF"/>
        </w:rPr>
        <w:t>both approaches</w:t>
      </w:r>
      <w:r>
        <w:rPr>
          <w:rFonts w:eastAsiaTheme="minorHAnsi"/>
          <w:color w:val="333333"/>
          <w:szCs w:val="24"/>
          <w:shd w:val="clear" w:color="auto" w:fill="FFFFFF"/>
        </w:rPr>
        <w:t xml:space="preserve"> using 46 randomized subjects</w:t>
      </w:r>
      <w:r w:rsidR="00DB3967">
        <w:rPr>
          <w:rFonts w:eastAsiaTheme="minorHAnsi"/>
          <w:color w:val="333333"/>
          <w:szCs w:val="24"/>
          <w:shd w:val="clear" w:color="auto" w:fill="FFFFFF"/>
        </w:rPr>
        <w:t>. The</w:t>
      </w:r>
      <w:r w:rsidR="004A3747">
        <w:rPr>
          <w:rFonts w:eastAsiaTheme="minorHAnsi"/>
          <w:color w:val="333333"/>
          <w:szCs w:val="24"/>
          <w:shd w:val="clear" w:color="auto" w:fill="FFFFFF"/>
        </w:rPr>
        <w:t xml:space="preserve"> researchers quantified</w:t>
      </w:r>
      <w:r w:rsidR="00DB3967">
        <w:rPr>
          <w:rFonts w:eastAsiaTheme="minorHAnsi"/>
          <w:color w:val="333333"/>
          <w:szCs w:val="24"/>
          <w:shd w:val="clear" w:color="auto" w:fill="FFFFFF"/>
        </w:rPr>
        <w:t xml:space="preserve"> the efficacy of the treatments using outcome measures including Pain Visual Analogue Scale at rest and in flexion, Roland-Morris Disability Questionnaire, </w:t>
      </w:r>
      <w:proofErr w:type="spellStart"/>
      <w:r w:rsidR="004A3747">
        <w:rPr>
          <w:rFonts w:eastAsiaTheme="minorHAnsi"/>
          <w:color w:val="333333"/>
          <w:szCs w:val="24"/>
          <w:shd w:val="clear" w:color="auto" w:fill="FFFFFF"/>
        </w:rPr>
        <w:t>Oswestry</w:t>
      </w:r>
      <w:proofErr w:type="spellEnd"/>
      <w:r w:rsidR="004A3747">
        <w:rPr>
          <w:rFonts w:eastAsiaTheme="minorHAnsi"/>
          <w:color w:val="333333"/>
          <w:szCs w:val="24"/>
          <w:shd w:val="clear" w:color="auto" w:fill="FFFFFF"/>
        </w:rPr>
        <w:t xml:space="preserve"> Disability Index and the Modified </w:t>
      </w:r>
      <w:proofErr w:type="spellStart"/>
      <w:r w:rsidR="004A3747">
        <w:rPr>
          <w:rFonts w:eastAsiaTheme="minorHAnsi"/>
          <w:color w:val="333333"/>
          <w:szCs w:val="24"/>
          <w:shd w:val="clear" w:color="auto" w:fill="FFFFFF"/>
        </w:rPr>
        <w:t>McNab</w:t>
      </w:r>
      <w:proofErr w:type="spellEnd"/>
      <w:r w:rsidR="004A3747">
        <w:rPr>
          <w:rFonts w:eastAsiaTheme="minorHAnsi"/>
          <w:color w:val="333333"/>
          <w:szCs w:val="24"/>
          <w:shd w:val="clear" w:color="auto" w:fill="FFFFFF"/>
        </w:rPr>
        <w:t xml:space="preserve"> </w:t>
      </w:r>
      <w:r>
        <w:rPr>
          <w:rFonts w:eastAsiaTheme="minorHAnsi"/>
          <w:color w:val="333333"/>
          <w:szCs w:val="24"/>
          <w:shd w:val="clear" w:color="auto" w:fill="FFFFFF"/>
        </w:rPr>
        <w:t xml:space="preserve">criteria. Outcome measures were used at 1 week, 1 month, 2 months, 3 months and 6 months. </w:t>
      </w:r>
    </w:p>
    <w:p w:rsidR="00B552AD" w:rsidRDefault="00567B8A" w:rsidP="00160195">
      <w:pPr>
        <w:spacing w:after="200" w:line="276" w:lineRule="auto"/>
        <w:ind w:left="-720" w:right="-720"/>
        <w:jc w:val="both"/>
        <w:rPr>
          <w:rFonts w:eastAsiaTheme="minorHAnsi"/>
          <w:color w:val="333333"/>
          <w:szCs w:val="24"/>
          <w:shd w:val="clear" w:color="auto" w:fill="FFFFFF"/>
        </w:rPr>
      </w:pPr>
      <w:r>
        <w:rPr>
          <w:rFonts w:eastAsiaTheme="minorHAnsi"/>
          <w:color w:val="333333"/>
          <w:szCs w:val="24"/>
          <w:shd w:val="clear" w:color="auto" w:fill="FFFFFF"/>
        </w:rPr>
        <w:t>At baseline there were no significant differences in the 46 subjects. Both study populations showed statistical improvement compared to t</w:t>
      </w:r>
      <w:bookmarkStart w:id="0" w:name="_GoBack"/>
      <w:bookmarkEnd w:id="0"/>
      <w:r>
        <w:rPr>
          <w:rFonts w:eastAsiaTheme="minorHAnsi"/>
          <w:color w:val="333333"/>
          <w:szCs w:val="24"/>
          <w:shd w:val="clear" w:color="auto" w:fill="FFFFFF"/>
        </w:rPr>
        <w:t>he baseline</w:t>
      </w:r>
      <w:r w:rsidR="00027087">
        <w:rPr>
          <w:rFonts w:eastAsiaTheme="minorHAnsi"/>
          <w:color w:val="333333"/>
          <w:szCs w:val="24"/>
          <w:shd w:val="clear" w:color="auto" w:fill="FFFFFF"/>
        </w:rPr>
        <w:t xml:space="preserve"> after 1 month</w:t>
      </w:r>
      <w:r>
        <w:rPr>
          <w:rFonts w:eastAsiaTheme="minorHAnsi"/>
          <w:color w:val="333333"/>
          <w:szCs w:val="24"/>
          <w:shd w:val="clear" w:color="auto" w:fill="FFFFFF"/>
        </w:rPr>
        <w:t xml:space="preserve">. At 6 months, the corticosteroid group had </w:t>
      </w:r>
      <w:r w:rsidR="00027087">
        <w:rPr>
          <w:rFonts w:eastAsiaTheme="minorHAnsi"/>
          <w:color w:val="333333"/>
          <w:szCs w:val="24"/>
          <w:shd w:val="clear" w:color="auto" w:fill="FFFFFF"/>
        </w:rPr>
        <w:t xml:space="preserve">lowered </w:t>
      </w:r>
      <w:r w:rsidR="000A4C94">
        <w:rPr>
          <w:rFonts w:eastAsiaTheme="minorHAnsi"/>
          <w:color w:val="333333"/>
          <w:szCs w:val="24"/>
          <w:shd w:val="clear" w:color="auto" w:fill="FFFFFF"/>
        </w:rPr>
        <w:t>outcome measure scores</w:t>
      </w:r>
      <w:r>
        <w:rPr>
          <w:rFonts w:eastAsiaTheme="minorHAnsi"/>
          <w:color w:val="333333"/>
          <w:szCs w:val="24"/>
          <w:shd w:val="clear" w:color="auto" w:fill="FFFFFF"/>
        </w:rPr>
        <w:t xml:space="preserve"> while the PRP </w:t>
      </w:r>
      <w:r w:rsidR="000A4C94">
        <w:rPr>
          <w:rFonts w:eastAsiaTheme="minorHAnsi"/>
          <w:color w:val="333333"/>
          <w:szCs w:val="24"/>
          <w:shd w:val="clear" w:color="auto" w:fill="FFFFFF"/>
        </w:rPr>
        <w:t>group had improved scores</w:t>
      </w:r>
      <w:r w:rsidR="00027087">
        <w:rPr>
          <w:rFonts w:eastAsiaTheme="minorHAnsi"/>
          <w:color w:val="333333"/>
          <w:szCs w:val="24"/>
          <w:shd w:val="clear" w:color="auto" w:fill="FFFFFF"/>
        </w:rPr>
        <w:t xml:space="preserve"> over time. This study suggests that regenerative medicine approaches can not only reduce pain but may offer the long term benefit of actually healing the damaged tissues so that recurrence of the symptoms does not occur. In fact, theoretically</w:t>
      </w:r>
      <w:r w:rsidR="000A4C94">
        <w:rPr>
          <w:rFonts w:eastAsiaTheme="minorHAnsi"/>
          <w:color w:val="333333"/>
          <w:szCs w:val="24"/>
          <w:shd w:val="clear" w:color="auto" w:fill="FFFFFF"/>
        </w:rPr>
        <w:t xml:space="preserve"> and optimally</w:t>
      </w:r>
      <w:r w:rsidR="00027087">
        <w:rPr>
          <w:rFonts w:eastAsiaTheme="minorHAnsi"/>
          <w:color w:val="333333"/>
          <w:szCs w:val="24"/>
          <w:shd w:val="clear" w:color="auto" w:fill="FFFFFF"/>
        </w:rPr>
        <w:t>, the tissues could return to their pre-injury state or even better!</w:t>
      </w:r>
      <w:r w:rsidR="00D7009A">
        <w:rPr>
          <w:rFonts w:eastAsiaTheme="minorHAnsi"/>
          <w:color w:val="333333"/>
          <w:szCs w:val="24"/>
          <w:shd w:val="clear" w:color="auto" w:fill="FFFFFF"/>
        </w:rPr>
        <w:t xml:space="preserve"> For someone like me who has had 5 knee surgeries I see this as an opportunity to avoid joint replacement in the future.</w:t>
      </w:r>
    </w:p>
    <w:p w:rsidR="00D7009A" w:rsidRDefault="008356A3" w:rsidP="00160195">
      <w:pPr>
        <w:spacing w:after="200" w:line="276" w:lineRule="auto"/>
        <w:ind w:left="-720" w:right="-720"/>
        <w:jc w:val="both"/>
        <w:rPr>
          <w:rFonts w:eastAsiaTheme="minorHAnsi"/>
          <w:color w:val="333333"/>
          <w:szCs w:val="24"/>
          <w:shd w:val="clear" w:color="auto" w:fill="FFFFFF"/>
        </w:rPr>
      </w:pPr>
      <w:r>
        <w:rPr>
          <w:rFonts w:eastAsiaTheme="minorHAnsi"/>
          <w:color w:val="333333"/>
          <w:szCs w:val="24"/>
          <w:shd w:val="clear" w:color="auto" w:fill="FFFFFF"/>
        </w:rPr>
        <w:t>Regenerative Medicine</w:t>
      </w:r>
      <w:r w:rsidR="00D7009A">
        <w:rPr>
          <w:rFonts w:eastAsiaTheme="minorHAnsi"/>
          <w:color w:val="333333"/>
          <w:szCs w:val="24"/>
          <w:shd w:val="clear" w:color="auto" w:fill="FFFFFF"/>
        </w:rPr>
        <w:t xml:space="preserve"> is a hot topic today because it offers </w:t>
      </w:r>
      <w:r>
        <w:rPr>
          <w:rFonts w:eastAsiaTheme="minorHAnsi"/>
          <w:color w:val="333333"/>
          <w:szCs w:val="24"/>
          <w:shd w:val="clear" w:color="auto" w:fill="FFFFFF"/>
        </w:rPr>
        <w:t>the potential for real healing</w:t>
      </w:r>
      <w:r w:rsidR="000A4C94">
        <w:rPr>
          <w:rFonts w:eastAsiaTheme="minorHAnsi"/>
          <w:color w:val="333333"/>
          <w:szCs w:val="24"/>
          <w:shd w:val="clear" w:color="auto" w:fill="FFFFFF"/>
        </w:rPr>
        <w:t xml:space="preserve"> and more than just pain control</w:t>
      </w:r>
      <w:r>
        <w:rPr>
          <w:rFonts w:eastAsiaTheme="minorHAnsi"/>
          <w:color w:val="333333"/>
          <w:szCs w:val="24"/>
          <w:shd w:val="clear" w:color="auto" w:fill="FFFFFF"/>
        </w:rPr>
        <w:t>. At this point</w:t>
      </w:r>
      <w:r w:rsidR="000A4C94">
        <w:rPr>
          <w:rFonts w:eastAsiaTheme="minorHAnsi"/>
          <w:color w:val="333333"/>
          <w:szCs w:val="24"/>
          <w:shd w:val="clear" w:color="auto" w:fill="FFFFFF"/>
        </w:rPr>
        <w:t>,</w:t>
      </w:r>
      <w:r>
        <w:rPr>
          <w:rFonts w:eastAsiaTheme="minorHAnsi"/>
          <w:color w:val="333333"/>
          <w:szCs w:val="24"/>
          <w:shd w:val="clear" w:color="auto" w:fill="FFFFFF"/>
        </w:rPr>
        <w:t xml:space="preserve"> it is still in its relatively early stages but we’ve seen tremendous acceleration in the development of more refined approaches and better </w:t>
      </w:r>
      <w:r w:rsidR="000A4C94">
        <w:rPr>
          <w:rFonts w:eastAsiaTheme="minorHAnsi"/>
          <w:color w:val="333333"/>
          <w:szCs w:val="24"/>
          <w:shd w:val="clear" w:color="auto" w:fill="FFFFFF"/>
        </w:rPr>
        <w:t>techniques</w:t>
      </w:r>
      <w:r>
        <w:rPr>
          <w:rFonts w:eastAsiaTheme="minorHAnsi"/>
          <w:color w:val="333333"/>
          <w:szCs w:val="24"/>
          <w:shd w:val="clear" w:color="auto" w:fill="FFFFFF"/>
        </w:rPr>
        <w:t xml:space="preserve"> for </w:t>
      </w:r>
      <w:r w:rsidR="000A4C94">
        <w:rPr>
          <w:rFonts w:eastAsiaTheme="minorHAnsi"/>
          <w:color w:val="333333"/>
          <w:szCs w:val="24"/>
          <w:shd w:val="clear" w:color="auto" w:fill="FFFFFF"/>
        </w:rPr>
        <w:t>harvesting</w:t>
      </w:r>
      <w:r>
        <w:rPr>
          <w:rFonts w:eastAsiaTheme="minorHAnsi"/>
          <w:color w:val="333333"/>
          <w:szCs w:val="24"/>
          <w:shd w:val="clear" w:color="auto" w:fill="FFFFFF"/>
        </w:rPr>
        <w:t xml:space="preserve"> the stem cells</w:t>
      </w:r>
      <w:r w:rsidR="000A4C94">
        <w:rPr>
          <w:rFonts w:eastAsiaTheme="minorHAnsi"/>
          <w:color w:val="333333"/>
          <w:szCs w:val="24"/>
          <w:shd w:val="clear" w:color="auto" w:fill="FFFFFF"/>
        </w:rPr>
        <w:t xml:space="preserve"> and growth factors</w:t>
      </w:r>
      <w:r>
        <w:rPr>
          <w:rFonts w:eastAsiaTheme="minorHAnsi"/>
          <w:color w:val="333333"/>
          <w:szCs w:val="24"/>
          <w:shd w:val="clear" w:color="auto" w:fill="FFFFFF"/>
        </w:rPr>
        <w:t xml:space="preserve"> and introducing them </w:t>
      </w:r>
      <w:r w:rsidR="000A4C94">
        <w:rPr>
          <w:rFonts w:eastAsiaTheme="minorHAnsi"/>
          <w:color w:val="333333"/>
          <w:szCs w:val="24"/>
          <w:shd w:val="clear" w:color="auto" w:fill="FFFFFF"/>
        </w:rPr>
        <w:t xml:space="preserve">more </w:t>
      </w:r>
      <w:r>
        <w:rPr>
          <w:rFonts w:eastAsiaTheme="minorHAnsi"/>
          <w:color w:val="333333"/>
          <w:szCs w:val="24"/>
          <w:shd w:val="clear" w:color="auto" w:fill="FFFFFF"/>
        </w:rPr>
        <w:t>effectively into the areas of need.</w:t>
      </w:r>
    </w:p>
    <w:p w:rsidR="008356A3" w:rsidRDefault="008356A3" w:rsidP="00160195">
      <w:pPr>
        <w:spacing w:after="200" w:line="276" w:lineRule="auto"/>
        <w:ind w:left="-720" w:right="-720"/>
        <w:jc w:val="both"/>
        <w:rPr>
          <w:rFonts w:eastAsiaTheme="minorHAnsi"/>
          <w:color w:val="333333"/>
          <w:szCs w:val="24"/>
          <w:shd w:val="clear" w:color="auto" w:fill="FFFFFF"/>
        </w:rPr>
      </w:pPr>
    </w:p>
    <w:p w:rsidR="008356A3" w:rsidRPr="009669D4" w:rsidRDefault="009669D4" w:rsidP="00160195">
      <w:pPr>
        <w:spacing w:after="200" w:line="276" w:lineRule="auto"/>
        <w:ind w:left="-720" w:right="-720"/>
        <w:jc w:val="both"/>
        <w:rPr>
          <w:rFonts w:eastAsiaTheme="minorHAnsi"/>
          <w:b/>
          <w:color w:val="333333"/>
          <w:sz w:val="28"/>
          <w:szCs w:val="28"/>
          <w:shd w:val="clear" w:color="auto" w:fill="FFFFFF"/>
        </w:rPr>
      </w:pPr>
      <w:r w:rsidRPr="009669D4">
        <w:rPr>
          <w:rFonts w:eastAsiaTheme="minorHAnsi"/>
          <w:b/>
          <w:color w:val="333333"/>
          <w:sz w:val="28"/>
          <w:szCs w:val="28"/>
          <w:shd w:val="clear" w:color="auto" w:fill="FFFFFF"/>
        </w:rPr>
        <w:t>Definitions</w:t>
      </w:r>
    </w:p>
    <w:p w:rsidR="00917973" w:rsidRPr="009669D4" w:rsidRDefault="009669D4" w:rsidP="00160195">
      <w:pPr>
        <w:spacing w:after="200" w:line="276" w:lineRule="auto"/>
        <w:ind w:left="-720" w:right="-720"/>
        <w:jc w:val="both"/>
        <w:rPr>
          <w:rFonts w:eastAsiaTheme="minorHAnsi"/>
          <w:color w:val="333333"/>
          <w:szCs w:val="24"/>
          <w:shd w:val="clear" w:color="auto" w:fill="FFFFFF"/>
        </w:rPr>
      </w:pPr>
      <w:r>
        <w:rPr>
          <w:b/>
          <w:bCs/>
          <w:color w:val="222222"/>
          <w:szCs w:val="24"/>
          <w:shd w:val="clear" w:color="auto" w:fill="FFFFFF"/>
        </w:rPr>
        <w:t>Platelet-rich P</w:t>
      </w:r>
      <w:r w:rsidR="00917973" w:rsidRPr="009669D4">
        <w:rPr>
          <w:b/>
          <w:bCs/>
          <w:color w:val="222222"/>
          <w:szCs w:val="24"/>
          <w:shd w:val="clear" w:color="auto" w:fill="FFFFFF"/>
        </w:rPr>
        <w:t>lasma</w:t>
      </w:r>
      <w:r w:rsidR="00917973" w:rsidRPr="009669D4">
        <w:rPr>
          <w:rStyle w:val="apple-converted-space"/>
          <w:b/>
          <w:color w:val="222222"/>
          <w:szCs w:val="24"/>
          <w:shd w:val="clear" w:color="auto" w:fill="FFFFFF"/>
        </w:rPr>
        <w:t> </w:t>
      </w:r>
      <w:r w:rsidR="00917973" w:rsidRPr="009669D4">
        <w:rPr>
          <w:b/>
          <w:color w:val="222222"/>
          <w:szCs w:val="24"/>
          <w:shd w:val="clear" w:color="auto" w:fill="FFFFFF"/>
        </w:rPr>
        <w:t>(</w:t>
      </w:r>
      <w:r w:rsidR="00917973" w:rsidRPr="009669D4">
        <w:rPr>
          <w:b/>
          <w:bCs/>
          <w:color w:val="222222"/>
          <w:szCs w:val="24"/>
          <w:shd w:val="clear" w:color="auto" w:fill="FFFFFF"/>
        </w:rPr>
        <w:t>PRP</w:t>
      </w:r>
      <w:r w:rsidR="00917973" w:rsidRPr="009669D4">
        <w:rPr>
          <w:color w:val="222222"/>
          <w:szCs w:val="24"/>
          <w:shd w:val="clear" w:color="auto" w:fill="FFFFFF"/>
        </w:rPr>
        <w:t>) is blood plasma that has been enriched with platelets. As a concentrated source of autologous platelets,</w:t>
      </w:r>
      <w:r w:rsidR="00917973" w:rsidRPr="009669D4">
        <w:rPr>
          <w:rStyle w:val="apple-converted-space"/>
          <w:color w:val="222222"/>
          <w:szCs w:val="24"/>
          <w:shd w:val="clear" w:color="auto" w:fill="FFFFFF"/>
        </w:rPr>
        <w:t> </w:t>
      </w:r>
      <w:r w:rsidR="00917973" w:rsidRPr="009669D4">
        <w:rPr>
          <w:b/>
          <w:bCs/>
          <w:color w:val="222222"/>
          <w:szCs w:val="24"/>
          <w:shd w:val="clear" w:color="auto" w:fill="FFFFFF"/>
        </w:rPr>
        <w:t>PRP</w:t>
      </w:r>
      <w:r w:rsidR="00917973" w:rsidRPr="009669D4">
        <w:rPr>
          <w:rStyle w:val="apple-converted-space"/>
          <w:color w:val="222222"/>
          <w:szCs w:val="24"/>
          <w:shd w:val="clear" w:color="auto" w:fill="FFFFFF"/>
        </w:rPr>
        <w:t> </w:t>
      </w:r>
      <w:r w:rsidR="00917973" w:rsidRPr="009669D4">
        <w:rPr>
          <w:color w:val="222222"/>
          <w:szCs w:val="24"/>
          <w:shd w:val="clear" w:color="auto" w:fill="FFFFFF"/>
        </w:rPr>
        <w:t>contains several different growth factors and other cytokines that can stimulate healing of soft tissue.</w:t>
      </w:r>
    </w:p>
    <w:p w:rsidR="009669D4" w:rsidRPr="009669D4" w:rsidRDefault="009669D4" w:rsidP="009669D4">
      <w:pPr>
        <w:spacing w:after="200" w:line="276" w:lineRule="auto"/>
        <w:ind w:left="-720" w:right="-720"/>
        <w:jc w:val="both"/>
        <w:rPr>
          <w:rFonts w:eastAsiaTheme="minorHAnsi"/>
          <w:color w:val="333333"/>
          <w:szCs w:val="24"/>
          <w:shd w:val="clear" w:color="auto" w:fill="FFFFFF"/>
        </w:rPr>
      </w:pPr>
      <w:r w:rsidRPr="009669D4">
        <w:rPr>
          <w:b/>
          <w:bCs/>
          <w:color w:val="222222"/>
          <w:szCs w:val="24"/>
          <w:shd w:val="clear" w:color="auto" w:fill="FFFFFF"/>
        </w:rPr>
        <w:t>M</w:t>
      </w:r>
      <w:r>
        <w:rPr>
          <w:b/>
          <w:bCs/>
          <w:color w:val="222222"/>
          <w:szCs w:val="24"/>
          <w:shd w:val="clear" w:color="auto" w:fill="FFFFFF"/>
        </w:rPr>
        <w:t>esenchymal Stem C</w:t>
      </w:r>
      <w:r w:rsidRPr="009669D4">
        <w:rPr>
          <w:b/>
          <w:bCs/>
          <w:color w:val="222222"/>
          <w:szCs w:val="24"/>
          <w:shd w:val="clear" w:color="auto" w:fill="FFFFFF"/>
        </w:rPr>
        <w:t>ell</w:t>
      </w:r>
      <w:r>
        <w:rPr>
          <w:b/>
          <w:bCs/>
          <w:color w:val="222222"/>
          <w:szCs w:val="24"/>
          <w:shd w:val="clear" w:color="auto" w:fill="FFFFFF"/>
        </w:rPr>
        <w:t xml:space="preserve"> T</w:t>
      </w:r>
      <w:r w:rsidRPr="009669D4">
        <w:rPr>
          <w:b/>
          <w:bCs/>
          <w:color w:val="222222"/>
          <w:szCs w:val="24"/>
          <w:shd w:val="clear" w:color="auto" w:fill="FFFFFF"/>
        </w:rPr>
        <w:t>herapy</w:t>
      </w:r>
      <w:r>
        <w:rPr>
          <w:b/>
          <w:bCs/>
          <w:color w:val="222222"/>
          <w:szCs w:val="24"/>
          <w:shd w:val="clear" w:color="auto" w:fill="FFFFFF"/>
        </w:rPr>
        <w:t xml:space="preserve"> </w:t>
      </w:r>
      <w:r>
        <w:rPr>
          <w:rStyle w:val="apple-converted-space"/>
          <w:color w:val="222222"/>
          <w:szCs w:val="24"/>
          <w:shd w:val="clear" w:color="auto" w:fill="FFFFFF"/>
        </w:rPr>
        <w:t xml:space="preserve">treatments use autologous harvested stem cells from various sources which </w:t>
      </w:r>
      <w:r w:rsidRPr="009669D4">
        <w:rPr>
          <w:color w:val="222222"/>
          <w:szCs w:val="24"/>
          <w:shd w:val="clear" w:color="auto" w:fill="FFFFFF"/>
        </w:rPr>
        <w:t>can differentiate into</w:t>
      </w:r>
      <w:r w:rsidRPr="009669D4">
        <w:rPr>
          <w:rStyle w:val="apple-converted-space"/>
          <w:color w:val="222222"/>
          <w:szCs w:val="24"/>
          <w:shd w:val="clear" w:color="auto" w:fill="FFFFFF"/>
        </w:rPr>
        <w:t> </w:t>
      </w:r>
      <w:r>
        <w:rPr>
          <w:rStyle w:val="apple-converted-space"/>
          <w:color w:val="222222"/>
          <w:szCs w:val="24"/>
          <w:shd w:val="clear" w:color="auto" w:fill="FFFFFF"/>
        </w:rPr>
        <w:t>cells</w:t>
      </w:r>
      <w:r w:rsidRPr="009669D4">
        <w:rPr>
          <w:color w:val="222222"/>
          <w:szCs w:val="24"/>
          <w:shd w:val="clear" w:color="auto" w:fill="FFFFFF"/>
        </w:rPr>
        <w:t xml:space="preserve"> that are part of the musculoskeletal system. They can help to form trabecular bone, tendon, articular cartilage, ligaments and part of the bone marrow. Therapy is done by harvesting the cells and placing them in the tissues that are damaged in the hope they will differentiate into new tissue of the same type and better quality than the already damaged tissues</w:t>
      </w:r>
      <w:r w:rsidR="00D1728E">
        <w:rPr>
          <w:color w:val="222222"/>
          <w:szCs w:val="24"/>
          <w:shd w:val="clear" w:color="auto" w:fill="FFFFFF"/>
        </w:rPr>
        <w:t xml:space="preserve">. (See </w:t>
      </w:r>
      <w:hyperlink r:id="rId10" w:history="1">
        <w:r w:rsidR="00720C09" w:rsidRPr="004A1116">
          <w:rPr>
            <w:rStyle w:val="Hyperlink"/>
            <w:szCs w:val="24"/>
            <w:shd w:val="clear" w:color="auto" w:fill="FFFFFF"/>
          </w:rPr>
          <w:t>www.Regenexx.com</w:t>
        </w:r>
      </w:hyperlink>
      <w:r w:rsidR="00D1728E">
        <w:rPr>
          <w:color w:val="222222"/>
          <w:szCs w:val="24"/>
          <w:shd w:val="clear" w:color="auto" w:fill="FFFFFF"/>
        </w:rPr>
        <w:t>)</w:t>
      </w:r>
    </w:p>
    <w:p w:rsidR="000D2081" w:rsidRPr="00720C09" w:rsidRDefault="009669D4" w:rsidP="00720C09">
      <w:pPr>
        <w:spacing w:after="200" w:line="276" w:lineRule="auto"/>
        <w:ind w:left="-720" w:right="-720"/>
        <w:rPr>
          <w:rFonts w:eastAsiaTheme="minorHAnsi"/>
          <w:sz w:val="22"/>
          <w:szCs w:val="22"/>
        </w:rPr>
      </w:pPr>
      <w:r w:rsidRPr="009669D4">
        <w:rPr>
          <w:b/>
          <w:bCs/>
          <w:color w:val="252525"/>
          <w:szCs w:val="24"/>
          <w:shd w:val="clear" w:color="auto" w:fill="FFFFFF"/>
        </w:rPr>
        <w:t>Autologous chondrocyte implantation</w:t>
      </w:r>
      <w:r w:rsidRPr="009669D4">
        <w:rPr>
          <w:rStyle w:val="apple-converted-space"/>
          <w:color w:val="252525"/>
          <w:szCs w:val="24"/>
          <w:shd w:val="clear" w:color="auto" w:fill="FFFFFF"/>
        </w:rPr>
        <w:t> </w:t>
      </w:r>
      <w:r w:rsidRPr="009669D4">
        <w:rPr>
          <w:color w:val="252525"/>
          <w:szCs w:val="24"/>
          <w:shd w:val="clear" w:color="auto" w:fill="FFFFFF"/>
        </w:rPr>
        <w:t>is a treatment that repairs damaged articular cartilage. Cartilage is first harvested from the joint and then enzymatically refined. The cells are then grown in vitro for 4-6 weeks and then re-introduced into the joint surgically. The introduced cells adapt themselves to the new environment and then form new cartilage</w:t>
      </w:r>
      <w:r w:rsidR="00D1728E">
        <w:rPr>
          <w:color w:val="252525"/>
          <w:szCs w:val="24"/>
          <w:shd w:val="clear" w:color="auto" w:fill="FFFFFF"/>
        </w:rPr>
        <w:t>. (</w:t>
      </w:r>
      <w:r w:rsidR="00720C09">
        <w:rPr>
          <w:color w:val="252525"/>
          <w:szCs w:val="24"/>
          <w:shd w:val="clear" w:color="auto" w:fill="FFFFFF"/>
        </w:rPr>
        <w:t xml:space="preserve"> </w:t>
      </w:r>
      <w:r w:rsidR="00D1728E">
        <w:rPr>
          <w:color w:val="252525"/>
          <w:szCs w:val="24"/>
          <w:shd w:val="clear" w:color="auto" w:fill="FFFFFF"/>
        </w:rPr>
        <w:t xml:space="preserve">See </w:t>
      </w:r>
      <w:hyperlink r:id="rId11" w:history="1">
        <w:r w:rsidR="00720C09" w:rsidRPr="004A1116">
          <w:rPr>
            <w:rStyle w:val="Hyperlink"/>
            <w:szCs w:val="24"/>
            <w:shd w:val="clear" w:color="auto" w:fill="FFFFFF"/>
          </w:rPr>
          <w:t>www.Carticel.com</w:t>
        </w:r>
      </w:hyperlink>
      <w:r w:rsidR="00D1728E">
        <w:rPr>
          <w:color w:val="252525"/>
          <w:szCs w:val="24"/>
          <w:shd w:val="clear" w:color="auto" w:fill="FFFFFF"/>
        </w:rPr>
        <w:t>)</w:t>
      </w:r>
      <w:r w:rsidR="00720C09" w:rsidRPr="00010CE1">
        <w:rPr>
          <w:rFonts w:eastAsiaTheme="minorHAnsi"/>
          <w:sz w:val="22"/>
          <w:szCs w:val="22"/>
        </w:rPr>
        <w:t xml:space="preserve"> </w:t>
      </w:r>
    </w:p>
    <w:sectPr w:rsidR="000D2081" w:rsidRPr="00720C09"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92" w:rsidRDefault="00B46792" w:rsidP="000D2081">
      <w:r>
        <w:separator/>
      </w:r>
    </w:p>
  </w:endnote>
  <w:endnote w:type="continuationSeparator" w:id="0">
    <w:p w:rsidR="00B46792" w:rsidRDefault="00B46792"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03ACE83" wp14:editId="0B113D0D">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92" w:rsidRDefault="00B46792" w:rsidP="000D2081">
      <w:r>
        <w:separator/>
      </w:r>
    </w:p>
  </w:footnote>
  <w:footnote w:type="continuationSeparator" w:id="0">
    <w:p w:rsidR="00B46792" w:rsidRDefault="00B46792"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66056A67" wp14:editId="78CFDCB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6" name="Picture 6"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59533684" wp14:editId="685F3E4B">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8E5A302" wp14:editId="0CAB3C73">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7E912F-5C27-43D8-B70E-044F83877DC7}"/>
    <w:docVar w:name="dgnword-eventsink" w:val="121397184"/>
  </w:docVars>
  <w:rsids>
    <w:rsidRoot w:val="0047636C"/>
    <w:rsid w:val="00010CE1"/>
    <w:rsid w:val="0001602A"/>
    <w:rsid w:val="00027087"/>
    <w:rsid w:val="000A4C94"/>
    <w:rsid w:val="000D2081"/>
    <w:rsid w:val="000D6617"/>
    <w:rsid w:val="00115B80"/>
    <w:rsid w:val="00160195"/>
    <w:rsid w:val="001708BE"/>
    <w:rsid w:val="001A1D5D"/>
    <w:rsid w:val="00260C5C"/>
    <w:rsid w:val="00291A05"/>
    <w:rsid w:val="002D4E8A"/>
    <w:rsid w:val="00312649"/>
    <w:rsid w:val="003573CF"/>
    <w:rsid w:val="00371043"/>
    <w:rsid w:val="0039255D"/>
    <w:rsid w:val="003A0F6B"/>
    <w:rsid w:val="003B73AB"/>
    <w:rsid w:val="003C134B"/>
    <w:rsid w:val="00415A27"/>
    <w:rsid w:val="00415B7A"/>
    <w:rsid w:val="00426820"/>
    <w:rsid w:val="004505DC"/>
    <w:rsid w:val="0047636C"/>
    <w:rsid w:val="004A3747"/>
    <w:rsid w:val="00545813"/>
    <w:rsid w:val="005549E8"/>
    <w:rsid w:val="00566AF6"/>
    <w:rsid w:val="00567B8A"/>
    <w:rsid w:val="005C2E30"/>
    <w:rsid w:val="005D4816"/>
    <w:rsid w:val="005D5F01"/>
    <w:rsid w:val="005E1B61"/>
    <w:rsid w:val="005F7C44"/>
    <w:rsid w:val="00642E78"/>
    <w:rsid w:val="00654395"/>
    <w:rsid w:val="00666F47"/>
    <w:rsid w:val="006B2217"/>
    <w:rsid w:val="006E2FF6"/>
    <w:rsid w:val="00701EFF"/>
    <w:rsid w:val="00720C09"/>
    <w:rsid w:val="00735C3B"/>
    <w:rsid w:val="00780E8F"/>
    <w:rsid w:val="0079475C"/>
    <w:rsid w:val="007E050F"/>
    <w:rsid w:val="007F5498"/>
    <w:rsid w:val="00830051"/>
    <w:rsid w:val="008356A3"/>
    <w:rsid w:val="008378B5"/>
    <w:rsid w:val="00870564"/>
    <w:rsid w:val="0088566D"/>
    <w:rsid w:val="008C7054"/>
    <w:rsid w:val="00917973"/>
    <w:rsid w:val="009669D4"/>
    <w:rsid w:val="009726EE"/>
    <w:rsid w:val="00974D7E"/>
    <w:rsid w:val="009B5E32"/>
    <w:rsid w:val="009D2330"/>
    <w:rsid w:val="00A25DD7"/>
    <w:rsid w:val="00AC28FF"/>
    <w:rsid w:val="00AE29F4"/>
    <w:rsid w:val="00AF33D7"/>
    <w:rsid w:val="00AF7111"/>
    <w:rsid w:val="00B46792"/>
    <w:rsid w:val="00B552AD"/>
    <w:rsid w:val="00BD7D03"/>
    <w:rsid w:val="00C8540F"/>
    <w:rsid w:val="00C91BD4"/>
    <w:rsid w:val="00CE00A6"/>
    <w:rsid w:val="00CF5CF7"/>
    <w:rsid w:val="00D1728E"/>
    <w:rsid w:val="00D269D7"/>
    <w:rsid w:val="00D7009A"/>
    <w:rsid w:val="00D96979"/>
    <w:rsid w:val="00DB3967"/>
    <w:rsid w:val="00DD0087"/>
    <w:rsid w:val="00DF4CE4"/>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tic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enexx.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6C8A-1BD8-4218-8D69-47A93CAB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17</cp:revision>
  <cp:lastPrinted>2017-01-13T21:11:00Z</cp:lastPrinted>
  <dcterms:created xsi:type="dcterms:W3CDTF">2017-01-10T20:28:00Z</dcterms:created>
  <dcterms:modified xsi:type="dcterms:W3CDTF">2017-01-13T21:11:00Z</dcterms:modified>
</cp:coreProperties>
</file>